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AA062" w14:textId="0CE4292B" w:rsidR="00DC01DD" w:rsidRPr="00DC01DD" w:rsidRDefault="00890E74" w:rsidP="5D0FD3C4">
      <w:pPr>
        <w:widowControl w:val="0"/>
        <w:tabs>
          <w:tab w:val="left" w:pos="567"/>
          <w:tab w:val="left" w:pos="1418"/>
        </w:tabs>
        <w:spacing w:after="240" w:line="240" w:lineRule="auto"/>
        <w:jc w:val="right"/>
        <w:outlineLvl w:val="0"/>
        <w:rPr>
          <w:rFonts w:ascii="Arial" w:hAnsi="Arial" w:cs="Arial"/>
          <w:b/>
          <w:bCs/>
          <w:sz w:val="22"/>
        </w:rPr>
      </w:pPr>
      <w:bookmarkStart w:id="0" w:name="_Toc60525490"/>
      <w:bookmarkStart w:id="1" w:name="_Toc47844936"/>
      <w:r w:rsidRPr="5D0FD3C4">
        <w:rPr>
          <w:rFonts w:ascii="Arial" w:hAnsi="Arial" w:cs="Arial"/>
          <w:b/>
          <w:bCs/>
          <w:sz w:val="22"/>
        </w:rPr>
        <w:t>P</w:t>
      </w:r>
      <w:r w:rsidR="00DC01DD" w:rsidRPr="5D0FD3C4">
        <w:rPr>
          <w:rFonts w:ascii="Arial" w:hAnsi="Arial" w:cs="Arial"/>
          <w:b/>
          <w:bCs/>
          <w:sz w:val="22"/>
        </w:rPr>
        <w:t xml:space="preserve">irkimo sąlygų </w:t>
      </w:r>
      <w:r w:rsidR="7588AF0A" w:rsidRPr="009F3A6E">
        <w:rPr>
          <w:rFonts w:ascii="Arial" w:hAnsi="Arial" w:cs="Arial"/>
          <w:b/>
          <w:bCs/>
          <w:sz w:val="22"/>
        </w:rPr>
        <w:t>9</w:t>
      </w:r>
      <w:r w:rsidR="00DC01DD" w:rsidRPr="5D0FD3C4">
        <w:rPr>
          <w:rFonts w:ascii="Arial" w:hAnsi="Arial" w:cs="Arial"/>
          <w:b/>
          <w:bCs/>
          <w:sz w:val="22"/>
        </w:rPr>
        <w:t xml:space="preserve"> priedas</w:t>
      </w:r>
    </w:p>
    <w:p w14:paraId="69F59ED6" w14:textId="77777777" w:rsidR="00522BCA" w:rsidRDefault="00522BCA" w:rsidP="00522BCA">
      <w:pPr>
        <w:widowControl w:val="0"/>
        <w:tabs>
          <w:tab w:val="left" w:pos="567"/>
          <w:tab w:val="left" w:pos="1418"/>
        </w:tabs>
        <w:spacing w:after="240" w:line="240" w:lineRule="auto"/>
        <w:jc w:val="center"/>
        <w:outlineLvl w:val="0"/>
        <w:rPr>
          <w:rFonts w:ascii="Arial" w:hAnsi="Arial" w:cs="Arial"/>
          <w:b/>
          <w:bCs/>
          <w:sz w:val="22"/>
        </w:rPr>
      </w:pPr>
    </w:p>
    <w:p w14:paraId="4EC7A28C" w14:textId="584F0167" w:rsidR="00DC01DD" w:rsidRPr="00890E74" w:rsidRDefault="00DC01DD" w:rsidP="00522BCA">
      <w:pPr>
        <w:widowControl w:val="0"/>
        <w:tabs>
          <w:tab w:val="left" w:pos="567"/>
          <w:tab w:val="left" w:pos="1418"/>
        </w:tabs>
        <w:spacing w:after="240" w:line="240" w:lineRule="auto"/>
        <w:jc w:val="center"/>
        <w:outlineLvl w:val="0"/>
        <w:rPr>
          <w:rFonts w:asciiTheme="majorBidi" w:hAnsiTheme="majorBidi" w:cstheme="majorBidi"/>
          <w:b/>
          <w:bCs/>
          <w:sz w:val="22"/>
        </w:rPr>
      </w:pPr>
      <w:r w:rsidRPr="00890E74">
        <w:rPr>
          <w:rFonts w:asciiTheme="majorBidi" w:hAnsiTheme="majorBidi" w:cstheme="majorBidi"/>
          <w:b/>
          <w:bCs/>
          <w:sz w:val="22"/>
        </w:rPr>
        <w:t>EKONIMINIO NAUDINGUMO VERTINIMO METODIKA</w:t>
      </w:r>
      <w:bookmarkEnd w:id="0"/>
      <w:bookmarkEnd w:id="1"/>
    </w:p>
    <w:p w14:paraId="5BB3B19F" w14:textId="77777777" w:rsidR="00DC01DD" w:rsidRPr="00890E74" w:rsidRDefault="00DC01DD" w:rsidP="00DC01DD">
      <w:pPr>
        <w:pStyle w:val="ListParagraph"/>
        <w:numPr>
          <w:ilvl w:val="0"/>
          <w:numId w:val="3"/>
        </w:numPr>
        <w:tabs>
          <w:tab w:val="left" w:pos="567"/>
          <w:tab w:val="left" w:pos="993"/>
          <w:tab w:val="left" w:pos="1418"/>
        </w:tabs>
        <w:spacing w:line="240" w:lineRule="auto"/>
        <w:ind w:left="0" w:firstLine="0"/>
        <w:rPr>
          <w:rFonts w:asciiTheme="majorBidi" w:hAnsiTheme="majorBidi" w:cstheme="majorBidi"/>
          <w:sz w:val="22"/>
          <w:lang w:val="lt-LT"/>
        </w:rPr>
      </w:pPr>
      <w:r w:rsidRPr="00890E74">
        <w:rPr>
          <w:rFonts w:asciiTheme="majorBidi" w:hAnsiTheme="majorBidi" w:cstheme="majorBidi"/>
          <w:sz w:val="22"/>
          <w:lang w:val="lt-LT"/>
        </w:rPr>
        <w:t>Perkančiosios organizacijos neatmesti pasiūlymai vertinami pagal ekonomiškai naudingiausio pasiūlymo vertinimo kriterijų – kainos ir kokybės santykį.</w:t>
      </w:r>
    </w:p>
    <w:p w14:paraId="17B1F5A9" w14:textId="16561B88" w:rsidR="00DC01DD" w:rsidRPr="00890E74" w:rsidRDefault="00DC01DD" w:rsidP="5EDD68BE">
      <w:pPr>
        <w:pStyle w:val="ListParagraph"/>
        <w:numPr>
          <w:ilvl w:val="0"/>
          <w:numId w:val="3"/>
        </w:numPr>
        <w:tabs>
          <w:tab w:val="left" w:pos="567"/>
          <w:tab w:val="left" w:pos="993"/>
          <w:tab w:val="left" w:pos="1418"/>
        </w:tabs>
        <w:spacing w:line="240" w:lineRule="auto"/>
        <w:ind w:left="0" w:firstLine="0"/>
        <w:rPr>
          <w:rFonts w:asciiTheme="majorBidi" w:hAnsiTheme="majorBidi" w:cstheme="majorBidi"/>
          <w:sz w:val="22"/>
          <w:lang w:val="lt-LT"/>
        </w:rPr>
      </w:pPr>
      <w:r w:rsidRPr="4B3696B8">
        <w:rPr>
          <w:rFonts w:asciiTheme="majorBidi" w:hAnsiTheme="majorBidi" w:cstheme="majorBidi"/>
          <w:sz w:val="22"/>
          <w:lang w:val="lt-LT"/>
        </w:rPr>
        <w:t xml:space="preserve">Finansiniai pasiūlymai </w:t>
      </w:r>
      <w:r w:rsidR="2181C350" w:rsidRPr="4B3696B8">
        <w:rPr>
          <w:rFonts w:asciiTheme="majorBidi" w:hAnsiTheme="majorBidi" w:cstheme="majorBidi"/>
          <w:sz w:val="22"/>
          <w:lang w:val="lt-LT"/>
        </w:rPr>
        <w:t xml:space="preserve">(Pasiūlymo </w:t>
      </w:r>
      <w:r w:rsidR="2181C350" w:rsidRPr="4B3696B8">
        <w:rPr>
          <w:rFonts w:asciiTheme="majorBidi" w:hAnsiTheme="majorBidi" w:cstheme="majorBidi"/>
          <w:b/>
          <w:bCs/>
          <w:sz w:val="22"/>
          <w:lang w:val="lt-LT"/>
        </w:rPr>
        <w:t>kaina (C))</w:t>
      </w:r>
      <w:r w:rsidR="1DD2C504" w:rsidRPr="4B3696B8">
        <w:rPr>
          <w:rFonts w:asciiTheme="majorBidi" w:hAnsiTheme="majorBidi" w:cstheme="majorBidi"/>
          <w:b/>
          <w:bCs/>
          <w:sz w:val="22"/>
          <w:lang w:val="lt-LT"/>
        </w:rPr>
        <w:t>, pateikti pagal 5 priedą “Pasiūlymo forma”,</w:t>
      </w:r>
      <w:r w:rsidR="2181C350" w:rsidRPr="4B3696B8">
        <w:rPr>
          <w:rFonts w:asciiTheme="majorBidi" w:hAnsiTheme="majorBidi" w:cstheme="majorBidi"/>
          <w:b/>
          <w:bCs/>
          <w:sz w:val="22"/>
          <w:lang w:val="lt-LT"/>
        </w:rPr>
        <w:t xml:space="preserve"> </w:t>
      </w:r>
      <w:r w:rsidRPr="4B3696B8">
        <w:rPr>
          <w:rFonts w:asciiTheme="majorBidi" w:hAnsiTheme="majorBidi" w:cstheme="majorBidi"/>
          <w:sz w:val="22"/>
          <w:lang w:val="lt-LT"/>
        </w:rPr>
        <w:t>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12A0028" w14:textId="1F14AC03" w:rsidR="00DC01DD" w:rsidRPr="00890E74" w:rsidRDefault="00DC01DD" w:rsidP="101CBFCC">
      <w:pPr>
        <w:pStyle w:val="ListParagraph"/>
        <w:numPr>
          <w:ilvl w:val="0"/>
          <w:numId w:val="3"/>
        </w:numPr>
        <w:tabs>
          <w:tab w:val="left" w:pos="567"/>
          <w:tab w:val="left" w:pos="993"/>
          <w:tab w:val="left" w:pos="1418"/>
        </w:tabs>
        <w:spacing w:line="240" w:lineRule="auto"/>
        <w:ind w:left="0" w:firstLine="0"/>
        <w:rPr>
          <w:rFonts w:asciiTheme="majorBidi" w:hAnsiTheme="majorBidi" w:cstheme="majorBidi"/>
          <w:sz w:val="22"/>
          <w:lang w:val="lt-LT"/>
        </w:rPr>
      </w:pPr>
      <w:r w:rsidRPr="101CBFCC">
        <w:rPr>
          <w:rFonts w:asciiTheme="majorBidi" w:eastAsia="Times New Roman" w:hAnsiTheme="majorBidi" w:cstheme="majorBidi"/>
          <w:sz w:val="22"/>
          <w:lang w:val="lt-LT"/>
        </w:rPr>
        <w:t>pasiūlymai vertinami pagal ekonomiškai naudingiausio pasiūlymo vertinimo kriterijus, nurodytus 1 lentelėje ir toliau nurodytą pasiūlymų vertinimo tvarką.</w:t>
      </w:r>
    </w:p>
    <w:p w14:paraId="6354B501" w14:textId="77777777" w:rsidR="00DC01DD" w:rsidRPr="00890E74" w:rsidRDefault="00DC01DD" w:rsidP="00DC01DD">
      <w:pPr>
        <w:pStyle w:val="ListParagraph"/>
        <w:numPr>
          <w:ilvl w:val="0"/>
          <w:numId w:val="3"/>
        </w:numPr>
        <w:tabs>
          <w:tab w:val="left" w:pos="567"/>
          <w:tab w:val="left" w:pos="993"/>
          <w:tab w:val="left" w:pos="1418"/>
        </w:tabs>
        <w:spacing w:line="240" w:lineRule="auto"/>
        <w:ind w:left="0" w:firstLine="0"/>
        <w:rPr>
          <w:rFonts w:asciiTheme="majorBidi" w:hAnsiTheme="majorBidi" w:cstheme="majorBidi"/>
          <w:sz w:val="22"/>
          <w:lang w:val="lt-LT"/>
        </w:rPr>
      </w:pPr>
      <w:r w:rsidRPr="00890E74">
        <w:rPr>
          <w:rFonts w:asciiTheme="majorBidi" w:eastAsia="Times New Roman" w:hAnsiTheme="majorBidi" w:cstheme="majorBidi"/>
          <w:sz w:val="22"/>
          <w:lang w:val="lt-LT"/>
        </w:rPr>
        <w:t>Ekonomiškai naudingiausio pasiūlymo vertinimo kriterijai ir jų lyginamieji svoriai:</w:t>
      </w:r>
    </w:p>
    <w:p w14:paraId="43B0C33A" w14:textId="77777777" w:rsidR="00DC01DD" w:rsidRPr="00890E74" w:rsidRDefault="00DC01DD" w:rsidP="00DC01DD">
      <w:pPr>
        <w:pStyle w:val="ListParagraph"/>
        <w:numPr>
          <w:ilvl w:val="1"/>
          <w:numId w:val="3"/>
        </w:numPr>
        <w:tabs>
          <w:tab w:val="left" w:pos="567"/>
          <w:tab w:val="left" w:pos="993"/>
          <w:tab w:val="left" w:pos="1418"/>
        </w:tabs>
        <w:spacing w:line="240" w:lineRule="auto"/>
        <w:ind w:left="0" w:firstLine="0"/>
        <w:rPr>
          <w:rFonts w:asciiTheme="majorBidi" w:hAnsiTheme="majorBidi" w:cstheme="majorBidi"/>
          <w:sz w:val="22"/>
          <w:lang w:val="lt-LT"/>
        </w:rPr>
      </w:pPr>
      <w:r w:rsidRPr="00890E74">
        <w:rPr>
          <w:rFonts w:asciiTheme="majorBidi" w:hAnsiTheme="majorBidi" w:cstheme="majorBidi"/>
          <w:sz w:val="22"/>
          <w:lang w:val="lt-LT"/>
        </w:rPr>
        <w:t xml:space="preserve">Pirmas kriterijus – Pasiūlymo </w:t>
      </w:r>
      <w:r w:rsidRPr="00890E74">
        <w:rPr>
          <w:rFonts w:asciiTheme="majorBidi" w:hAnsiTheme="majorBidi" w:cstheme="majorBidi"/>
          <w:b/>
          <w:bCs/>
          <w:sz w:val="22"/>
          <w:lang w:val="lt-LT"/>
        </w:rPr>
        <w:t>kaina (C)</w:t>
      </w:r>
      <w:r w:rsidRPr="00890E74">
        <w:rPr>
          <w:rFonts w:asciiTheme="majorBidi" w:hAnsiTheme="majorBidi" w:cstheme="majorBidi"/>
          <w:sz w:val="22"/>
          <w:lang w:val="lt-LT"/>
        </w:rPr>
        <w:t xml:space="preserve">. Kriterijaus lyginamasis svoris ekonominio naudingumo įvertinime yra </w:t>
      </w:r>
      <w:r w:rsidRPr="00461B0E">
        <w:rPr>
          <w:rFonts w:asciiTheme="majorBidi" w:hAnsiTheme="majorBidi" w:cstheme="majorBidi"/>
          <w:sz w:val="22"/>
          <w:lang w:val="lt-LT"/>
        </w:rPr>
        <w:t>80</w:t>
      </w:r>
      <w:r w:rsidRPr="00890E74">
        <w:rPr>
          <w:rFonts w:asciiTheme="majorBidi" w:hAnsiTheme="majorBidi" w:cstheme="majorBidi"/>
          <w:sz w:val="22"/>
          <w:lang w:val="lt-LT"/>
        </w:rPr>
        <w:t xml:space="preserve"> </w:t>
      </w:r>
      <w:r w:rsidRPr="00890E74">
        <w:rPr>
          <w:rFonts w:asciiTheme="majorBidi" w:hAnsiTheme="majorBidi" w:cstheme="majorBidi"/>
          <w:b/>
          <w:bCs/>
          <w:sz w:val="22"/>
          <w:lang w:val="lt-LT"/>
        </w:rPr>
        <w:t xml:space="preserve">(X).            </w:t>
      </w:r>
    </w:p>
    <w:p w14:paraId="6F3E5611" w14:textId="3AC3151C" w:rsidR="00DC01DD" w:rsidRPr="00890E74" w:rsidRDefault="00DC01DD" w:rsidP="00DC01DD">
      <w:pPr>
        <w:pStyle w:val="ListParagraph"/>
        <w:numPr>
          <w:ilvl w:val="1"/>
          <w:numId w:val="3"/>
        </w:numPr>
        <w:tabs>
          <w:tab w:val="left" w:pos="567"/>
          <w:tab w:val="left" w:pos="993"/>
          <w:tab w:val="left" w:pos="1418"/>
        </w:tabs>
        <w:spacing w:line="240" w:lineRule="auto"/>
        <w:ind w:left="0" w:firstLine="0"/>
        <w:rPr>
          <w:rFonts w:asciiTheme="majorBidi" w:hAnsiTheme="majorBidi" w:cstheme="majorBidi"/>
          <w:sz w:val="22"/>
          <w:lang w:val="lt-LT"/>
        </w:rPr>
      </w:pPr>
      <w:r w:rsidRPr="00890E74">
        <w:rPr>
          <w:rFonts w:asciiTheme="majorBidi" w:hAnsiTheme="majorBidi" w:cstheme="majorBidi"/>
          <w:sz w:val="22"/>
          <w:lang w:val="lt-LT"/>
        </w:rPr>
        <w:t xml:space="preserve">Antras kriterijus – </w:t>
      </w:r>
      <w:r w:rsidR="00890E74" w:rsidRPr="00890E74">
        <w:rPr>
          <w:rFonts w:asciiTheme="majorBidi" w:hAnsiTheme="majorBidi" w:cstheme="majorBidi"/>
          <w:b/>
          <w:bCs/>
          <w:color w:val="000000" w:themeColor="text1"/>
          <w:sz w:val="22"/>
          <w:lang w:val="lt-LT"/>
        </w:rPr>
        <w:t>paslaugą teikianči</w:t>
      </w:r>
      <w:r w:rsidR="008B3FF9">
        <w:rPr>
          <w:rFonts w:asciiTheme="majorBidi" w:hAnsiTheme="majorBidi" w:cstheme="majorBidi"/>
          <w:b/>
          <w:bCs/>
          <w:color w:val="000000" w:themeColor="text1"/>
          <w:sz w:val="22"/>
          <w:lang w:val="lt-LT"/>
        </w:rPr>
        <w:t>o</w:t>
      </w:r>
      <w:r w:rsidR="00890E74" w:rsidRPr="00890E74">
        <w:rPr>
          <w:rFonts w:asciiTheme="majorBidi" w:hAnsiTheme="majorBidi" w:cstheme="majorBidi"/>
          <w:b/>
          <w:bCs/>
          <w:color w:val="000000" w:themeColor="text1"/>
          <w:sz w:val="22"/>
          <w:lang w:val="lt-LT"/>
        </w:rPr>
        <w:t xml:space="preserve"> asmen</w:t>
      </w:r>
      <w:r w:rsidR="008B3FF9">
        <w:rPr>
          <w:rFonts w:asciiTheme="majorBidi" w:hAnsiTheme="majorBidi" w:cstheme="majorBidi"/>
          <w:b/>
          <w:bCs/>
          <w:color w:val="000000" w:themeColor="text1"/>
          <w:sz w:val="22"/>
          <w:lang w:val="lt-LT"/>
        </w:rPr>
        <w:t>s</w:t>
      </w:r>
      <w:r w:rsidR="00890E74" w:rsidRPr="00890E74">
        <w:rPr>
          <w:rFonts w:asciiTheme="majorBidi" w:hAnsiTheme="majorBidi" w:cstheme="majorBidi"/>
          <w:b/>
          <w:bCs/>
          <w:color w:val="000000" w:themeColor="text1"/>
          <w:sz w:val="22"/>
          <w:lang w:val="lt-LT"/>
        </w:rPr>
        <w:t xml:space="preserve"> patirtis įgyvendinant rinkodaros ir komunikacijos paslaugas</w:t>
      </w:r>
      <w:r w:rsidRPr="00890E74">
        <w:rPr>
          <w:rFonts w:asciiTheme="majorBidi" w:hAnsiTheme="majorBidi" w:cstheme="majorBidi"/>
          <w:b/>
          <w:bCs/>
          <w:sz w:val="22"/>
          <w:lang w:val="lt-LT"/>
        </w:rPr>
        <w:t xml:space="preserve"> (T).</w:t>
      </w:r>
      <w:r w:rsidRPr="00890E74">
        <w:rPr>
          <w:rFonts w:asciiTheme="majorBidi" w:hAnsiTheme="majorBidi" w:cstheme="majorBidi"/>
          <w:sz w:val="22"/>
          <w:lang w:val="lt-LT"/>
        </w:rPr>
        <w:t xml:space="preserve"> Kriterijaus lyginamasis svoris yra </w:t>
      </w:r>
      <w:r w:rsidRPr="00461B0E">
        <w:rPr>
          <w:rFonts w:asciiTheme="majorBidi" w:hAnsiTheme="majorBidi" w:cstheme="majorBidi"/>
          <w:sz w:val="22"/>
          <w:lang w:val="lt-LT"/>
        </w:rPr>
        <w:t xml:space="preserve">20 </w:t>
      </w:r>
      <w:r w:rsidRPr="00461B0E">
        <w:rPr>
          <w:rFonts w:asciiTheme="majorBidi" w:hAnsiTheme="majorBidi" w:cstheme="majorBidi"/>
          <w:b/>
          <w:bCs/>
          <w:sz w:val="22"/>
          <w:lang w:val="lt-LT"/>
        </w:rPr>
        <w:t>(Y)</w:t>
      </w:r>
      <w:r w:rsidRPr="00461B0E">
        <w:rPr>
          <w:rFonts w:asciiTheme="majorBidi" w:hAnsiTheme="majorBidi" w:cstheme="majorBidi"/>
          <w:sz w:val="22"/>
          <w:lang w:val="lt-LT"/>
        </w:rPr>
        <w:t>.</w:t>
      </w:r>
    </w:p>
    <w:p w14:paraId="467A1717" w14:textId="77777777" w:rsidR="00DC01DD" w:rsidRPr="00890E74" w:rsidRDefault="00DC01DD" w:rsidP="00DC01DD">
      <w:pPr>
        <w:tabs>
          <w:tab w:val="left" w:pos="567"/>
        </w:tabs>
        <w:autoSpaceDE w:val="0"/>
        <w:autoSpaceDN w:val="0"/>
        <w:adjustRightInd w:val="0"/>
        <w:spacing w:after="0" w:line="240" w:lineRule="auto"/>
        <w:jc w:val="both"/>
        <w:rPr>
          <w:rFonts w:asciiTheme="majorBidi" w:hAnsiTheme="majorBidi" w:cstheme="majorBidi"/>
          <w:color w:val="000000"/>
          <w:sz w:val="22"/>
        </w:rPr>
      </w:pPr>
    </w:p>
    <w:p w14:paraId="54D4AD1D" w14:textId="77777777" w:rsidR="00DC01DD" w:rsidRPr="00890E74" w:rsidRDefault="00DC01DD" w:rsidP="00DC01DD">
      <w:pPr>
        <w:tabs>
          <w:tab w:val="left" w:pos="567"/>
        </w:tabs>
        <w:autoSpaceDE w:val="0"/>
        <w:autoSpaceDN w:val="0"/>
        <w:adjustRightInd w:val="0"/>
        <w:spacing w:after="0" w:line="240" w:lineRule="auto"/>
        <w:jc w:val="both"/>
        <w:rPr>
          <w:rFonts w:asciiTheme="majorBidi" w:hAnsiTheme="majorBidi" w:cstheme="majorBidi"/>
          <w:b/>
          <w:sz w:val="22"/>
        </w:rPr>
      </w:pPr>
      <w:r w:rsidRPr="00890E74">
        <w:rPr>
          <w:rFonts w:asciiTheme="majorBidi" w:hAnsiTheme="majorBidi" w:cstheme="majorBidi"/>
          <w:b/>
          <w:sz w:val="22"/>
        </w:rPr>
        <w:t>1 lentelė</w:t>
      </w:r>
      <w:r w:rsidRPr="00890E74">
        <w:rPr>
          <w:rFonts w:asciiTheme="majorBidi" w:hAnsiTheme="majorBidi" w:cstheme="majorBidi"/>
          <w:sz w:val="22"/>
        </w:rPr>
        <w:t xml:space="preserve">. </w:t>
      </w:r>
      <w:r w:rsidRPr="00890E74">
        <w:rPr>
          <w:rFonts w:asciiTheme="majorBidi" w:hAnsiTheme="majorBidi" w:cstheme="majorBidi"/>
          <w:b/>
          <w:sz w:val="22"/>
        </w:rPr>
        <w:t>Ekonominio naudingumo vertinimo kriterijai ir jų lyginamasis svoris</w:t>
      </w:r>
    </w:p>
    <w:tbl>
      <w:tblPr>
        <w:tblW w:w="5006" w:type="pct"/>
        <w:tblInd w:w="-5" w:type="dxa"/>
        <w:tblLayout w:type="fixed"/>
        <w:tblLook w:val="0000" w:firstRow="0" w:lastRow="0" w:firstColumn="0" w:lastColumn="0" w:noHBand="0" w:noVBand="0"/>
      </w:tblPr>
      <w:tblGrid>
        <w:gridCol w:w="567"/>
        <w:gridCol w:w="6464"/>
        <w:gridCol w:w="2609"/>
      </w:tblGrid>
      <w:tr w:rsidR="00DC01DD" w:rsidRPr="00890E74" w14:paraId="3E8E1BE7" w14:textId="77777777" w:rsidTr="4C53AFB8">
        <w:tc>
          <w:tcPr>
            <w:tcW w:w="567"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7E02109E" w14:textId="77777777" w:rsidR="00DC01DD" w:rsidRPr="00890E74" w:rsidRDefault="00DC01DD" w:rsidP="00DC01DD">
            <w:pPr>
              <w:pStyle w:val="TEKSTAS"/>
              <w:widowControl/>
              <w:tabs>
                <w:tab w:val="left" w:pos="567"/>
              </w:tabs>
              <w:overflowPunct/>
              <w:spacing w:before="0" w:after="0" w:line="276" w:lineRule="auto"/>
              <w:textAlignment w:val="auto"/>
              <w:rPr>
                <w:rFonts w:asciiTheme="majorBidi" w:hAnsiTheme="majorBidi" w:cstheme="majorBidi"/>
                <w:b/>
                <w:bCs/>
                <w:color w:val="000000"/>
                <w:sz w:val="22"/>
                <w:szCs w:val="22"/>
                <w:lang w:val="lt-LT"/>
              </w:rPr>
            </w:pPr>
            <w:r w:rsidRPr="00890E74">
              <w:rPr>
                <w:rFonts w:asciiTheme="majorBidi" w:hAnsiTheme="majorBidi" w:cstheme="majorBidi"/>
                <w:b/>
                <w:bCs/>
                <w:color w:val="000000"/>
                <w:sz w:val="22"/>
                <w:szCs w:val="22"/>
                <w:lang w:val="lt-LT"/>
              </w:rPr>
              <w:t>Eil. Nr.</w:t>
            </w:r>
          </w:p>
        </w:tc>
        <w:tc>
          <w:tcPr>
            <w:tcW w:w="646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0446A7F" w14:textId="77777777" w:rsidR="00DC01DD" w:rsidRPr="00890E74" w:rsidRDefault="00DC01DD" w:rsidP="00DC01DD">
            <w:pPr>
              <w:pStyle w:val="ListBullet"/>
              <w:tabs>
                <w:tab w:val="left" w:pos="567"/>
              </w:tabs>
              <w:ind w:left="0"/>
              <w:jc w:val="both"/>
              <w:rPr>
                <w:rFonts w:asciiTheme="majorBidi" w:hAnsiTheme="majorBidi" w:cstheme="majorBidi"/>
                <w:b/>
                <w:bCs/>
                <w:color w:val="000000"/>
                <w:sz w:val="22"/>
                <w:szCs w:val="22"/>
              </w:rPr>
            </w:pPr>
            <w:r w:rsidRPr="00890E74">
              <w:rPr>
                <w:rFonts w:asciiTheme="majorBidi" w:hAnsiTheme="majorBidi" w:cstheme="majorBidi"/>
                <w:b/>
                <w:bCs/>
                <w:color w:val="000000"/>
                <w:sz w:val="22"/>
                <w:szCs w:val="22"/>
              </w:rPr>
              <w:t>Vertinimo kriterijai</w:t>
            </w:r>
          </w:p>
        </w:tc>
        <w:tc>
          <w:tcPr>
            <w:tcW w:w="26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BB64F98" w14:textId="77777777" w:rsidR="00DC01DD" w:rsidRPr="00890E74" w:rsidRDefault="00DC01DD" w:rsidP="00DC01DD">
            <w:pPr>
              <w:pStyle w:val="TEKSTAS"/>
              <w:widowControl/>
              <w:tabs>
                <w:tab w:val="left" w:pos="567"/>
              </w:tabs>
              <w:overflowPunct/>
              <w:snapToGrid w:val="0"/>
              <w:spacing w:before="0" w:after="0" w:line="276" w:lineRule="auto"/>
              <w:textAlignment w:val="auto"/>
              <w:rPr>
                <w:rFonts w:asciiTheme="majorBidi" w:hAnsiTheme="majorBidi" w:cstheme="majorBidi"/>
                <w:b/>
                <w:bCs/>
                <w:color w:val="000000"/>
                <w:sz w:val="22"/>
                <w:szCs w:val="22"/>
                <w:lang w:val="lt-LT"/>
              </w:rPr>
            </w:pPr>
            <w:r w:rsidRPr="00890E74">
              <w:rPr>
                <w:rFonts w:asciiTheme="majorBidi" w:hAnsiTheme="majorBidi" w:cstheme="majorBidi"/>
                <w:b/>
                <w:bCs/>
                <w:color w:val="000000"/>
                <w:sz w:val="22"/>
                <w:szCs w:val="22"/>
                <w:lang w:val="lt-LT"/>
              </w:rPr>
              <w:t>Lyginamasis</w:t>
            </w:r>
          </w:p>
          <w:p w14:paraId="2C1862AC" w14:textId="77777777" w:rsidR="00DC01DD" w:rsidRPr="00890E74" w:rsidRDefault="00DC01DD" w:rsidP="00DC01DD">
            <w:pPr>
              <w:pStyle w:val="TEKSTAS"/>
              <w:widowControl/>
              <w:tabs>
                <w:tab w:val="left" w:pos="567"/>
              </w:tabs>
              <w:overflowPunct/>
              <w:spacing w:before="0" w:after="0" w:line="276" w:lineRule="auto"/>
              <w:textAlignment w:val="auto"/>
              <w:rPr>
                <w:rFonts w:asciiTheme="majorBidi" w:hAnsiTheme="majorBidi" w:cstheme="majorBidi"/>
                <w:b/>
                <w:bCs/>
                <w:color w:val="000000"/>
                <w:sz w:val="22"/>
                <w:szCs w:val="22"/>
                <w:lang w:val="lt-LT"/>
              </w:rPr>
            </w:pPr>
            <w:r w:rsidRPr="00890E74">
              <w:rPr>
                <w:rFonts w:asciiTheme="majorBidi" w:hAnsiTheme="majorBidi" w:cstheme="majorBidi"/>
                <w:b/>
                <w:bCs/>
                <w:color w:val="000000"/>
                <w:sz w:val="22"/>
                <w:szCs w:val="22"/>
                <w:lang w:val="lt-LT"/>
              </w:rPr>
              <w:t>svoris</w:t>
            </w:r>
          </w:p>
        </w:tc>
      </w:tr>
      <w:tr w:rsidR="00DC01DD" w:rsidRPr="00890E74" w14:paraId="67E704F9" w14:textId="77777777" w:rsidTr="4C53AFB8">
        <w:trPr>
          <w:trHeight w:val="507"/>
        </w:trPr>
        <w:tc>
          <w:tcPr>
            <w:tcW w:w="7031" w:type="dxa"/>
            <w:gridSpan w:val="2"/>
            <w:tcBorders>
              <w:left w:val="single" w:sz="4" w:space="0" w:color="000000" w:themeColor="text1"/>
              <w:bottom w:val="single" w:sz="4" w:space="0" w:color="000000" w:themeColor="text1"/>
            </w:tcBorders>
            <w:shd w:val="clear" w:color="auto" w:fill="F2F2F2" w:themeFill="background1" w:themeFillShade="F2"/>
          </w:tcPr>
          <w:p w14:paraId="6CD14854" w14:textId="30E62E5E" w:rsidR="00DC01DD" w:rsidRPr="00890E74" w:rsidRDefault="00DC01DD" w:rsidP="00DC01DD">
            <w:pPr>
              <w:pStyle w:val="TEKSTAS"/>
              <w:widowControl/>
              <w:tabs>
                <w:tab w:val="left" w:pos="567"/>
              </w:tabs>
              <w:overflowPunct/>
              <w:snapToGrid w:val="0"/>
              <w:spacing w:before="40" w:after="40"/>
              <w:textAlignment w:val="auto"/>
              <w:rPr>
                <w:rFonts w:asciiTheme="majorBidi" w:hAnsiTheme="majorBidi" w:cstheme="majorBidi"/>
                <w:bCs/>
                <w:color w:val="000000"/>
                <w:sz w:val="22"/>
                <w:szCs w:val="22"/>
                <w:lang w:val="lt-LT"/>
              </w:rPr>
            </w:pPr>
            <w:r w:rsidRPr="00890E74">
              <w:rPr>
                <w:rFonts w:asciiTheme="majorBidi" w:hAnsiTheme="majorBidi" w:cstheme="majorBidi"/>
                <w:b/>
                <w:color w:val="000000"/>
                <w:sz w:val="22"/>
                <w:szCs w:val="22"/>
                <w:lang w:val="lt-LT"/>
              </w:rPr>
              <w:t>I PIRMAS KRITERIJUS</w:t>
            </w:r>
            <w:r w:rsidRPr="00890E74">
              <w:rPr>
                <w:rFonts w:asciiTheme="majorBidi" w:hAnsiTheme="majorBidi" w:cstheme="majorBidi"/>
                <w:bCs/>
                <w:color w:val="000000"/>
                <w:sz w:val="22"/>
                <w:szCs w:val="22"/>
                <w:lang w:val="lt-LT"/>
              </w:rPr>
              <w:t xml:space="preserve"> </w:t>
            </w:r>
            <w:r w:rsidRPr="00890E74">
              <w:rPr>
                <w:rFonts w:asciiTheme="majorBidi" w:hAnsiTheme="majorBidi" w:cstheme="majorBidi"/>
                <w:bCs/>
                <w:i/>
                <w:iCs/>
                <w:color w:val="000000" w:themeColor="text1"/>
                <w:sz w:val="22"/>
                <w:szCs w:val="22"/>
                <w:lang w:val="lt-LT"/>
              </w:rPr>
              <w:t>–</w:t>
            </w:r>
            <w:r w:rsidRPr="00890E74">
              <w:rPr>
                <w:rFonts w:asciiTheme="majorBidi" w:hAnsiTheme="majorBidi" w:cstheme="majorBidi"/>
                <w:bCs/>
                <w:color w:val="000000"/>
                <w:sz w:val="22"/>
                <w:szCs w:val="22"/>
                <w:lang w:val="lt-LT"/>
              </w:rPr>
              <w:t xml:space="preserve"> PASIŪLYMO KAINA (C)</w:t>
            </w:r>
          </w:p>
        </w:tc>
        <w:tc>
          <w:tcPr>
            <w:tcW w:w="2609" w:type="dxa"/>
            <w:tcBorders>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3D0AF6F" w14:textId="77777777" w:rsidR="00DC01DD" w:rsidRPr="00461B0E" w:rsidRDefault="00DC01DD" w:rsidP="00DC01DD">
            <w:pPr>
              <w:pStyle w:val="TEKSTAS"/>
              <w:widowControl/>
              <w:tabs>
                <w:tab w:val="left" w:pos="567"/>
              </w:tabs>
              <w:overflowPunct/>
              <w:snapToGrid w:val="0"/>
              <w:spacing w:before="40" w:after="40"/>
              <w:textAlignment w:val="auto"/>
              <w:rPr>
                <w:rFonts w:asciiTheme="majorBidi" w:hAnsiTheme="majorBidi" w:cstheme="majorBidi"/>
                <w:color w:val="000000"/>
                <w:sz w:val="22"/>
                <w:szCs w:val="22"/>
                <w:lang w:val="lt-LT"/>
              </w:rPr>
            </w:pPr>
            <w:r w:rsidRPr="00461B0E">
              <w:rPr>
                <w:rFonts w:asciiTheme="majorBidi" w:hAnsiTheme="majorBidi" w:cstheme="majorBidi"/>
                <w:color w:val="000000"/>
                <w:sz w:val="22"/>
                <w:szCs w:val="22"/>
                <w:lang w:val="lt-LT"/>
              </w:rPr>
              <w:t>X = 80</w:t>
            </w:r>
          </w:p>
        </w:tc>
      </w:tr>
      <w:tr w:rsidR="00DC01DD" w:rsidRPr="00890E74" w14:paraId="4FDF2BCE" w14:textId="77777777" w:rsidTr="4C53AFB8">
        <w:trPr>
          <w:trHeight w:val="456"/>
        </w:trPr>
        <w:tc>
          <w:tcPr>
            <w:tcW w:w="7031" w:type="dxa"/>
            <w:gridSpan w:val="2"/>
            <w:tcBorders>
              <w:left w:val="single" w:sz="4" w:space="0" w:color="000000" w:themeColor="text1"/>
              <w:bottom w:val="single" w:sz="4" w:space="0" w:color="auto"/>
            </w:tcBorders>
            <w:shd w:val="clear" w:color="auto" w:fill="F2F2F2" w:themeFill="background1" w:themeFillShade="F2"/>
          </w:tcPr>
          <w:p w14:paraId="0D5F35B9" w14:textId="2CB7511D" w:rsidR="00DC01DD" w:rsidRPr="00890E74" w:rsidRDefault="00DC01DD" w:rsidP="00890E74">
            <w:pPr>
              <w:pStyle w:val="TEKSTAS"/>
              <w:widowControl/>
              <w:tabs>
                <w:tab w:val="left" w:pos="567"/>
              </w:tabs>
              <w:overflowPunct/>
              <w:snapToGrid w:val="0"/>
              <w:spacing w:before="40" w:after="40"/>
              <w:textAlignment w:val="auto"/>
              <w:rPr>
                <w:rFonts w:asciiTheme="majorBidi" w:hAnsiTheme="majorBidi" w:cstheme="majorBidi"/>
                <w:bCs/>
                <w:color w:val="000000"/>
                <w:sz w:val="22"/>
                <w:szCs w:val="22"/>
                <w:vertAlign w:val="superscript"/>
                <w:lang w:val="lt-LT"/>
              </w:rPr>
            </w:pPr>
            <w:r w:rsidRPr="00890E74">
              <w:rPr>
                <w:rFonts w:asciiTheme="majorBidi" w:hAnsiTheme="majorBidi" w:cstheme="majorBidi"/>
                <w:b/>
                <w:caps/>
                <w:color w:val="000000" w:themeColor="text1"/>
                <w:sz w:val="22"/>
                <w:szCs w:val="22"/>
                <w:lang w:val="lt-LT"/>
              </w:rPr>
              <w:t>II ANTRAS kriterijus</w:t>
            </w:r>
            <w:r w:rsidRPr="00890E74">
              <w:rPr>
                <w:rFonts w:asciiTheme="majorBidi" w:hAnsiTheme="majorBidi" w:cstheme="majorBidi"/>
                <w:bCs/>
                <w:i/>
                <w:iCs/>
                <w:color w:val="000000" w:themeColor="text1"/>
                <w:sz w:val="22"/>
                <w:szCs w:val="22"/>
                <w:lang w:val="lt-LT"/>
              </w:rPr>
              <w:t xml:space="preserve"> –</w:t>
            </w:r>
            <w:r w:rsidRPr="00890E74">
              <w:rPr>
                <w:rFonts w:asciiTheme="majorBidi" w:hAnsiTheme="majorBidi" w:cstheme="majorBidi"/>
                <w:bCs/>
                <w:color w:val="000000" w:themeColor="text1"/>
                <w:sz w:val="22"/>
                <w:szCs w:val="22"/>
                <w:lang w:val="lt-LT"/>
              </w:rPr>
              <w:t xml:space="preserve"> </w:t>
            </w:r>
            <w:r w:rsidR="00890E74" w:rsidRPr="00890E74">
              <w:rPr>
                <w:rFonts w:asciiTheme="majorBidi" w:hAnsiTheme="majorBidi" w:cstheme="majorBidi"/>
                <w:b/>
                <w:bCs/>
                <w:i/>
                <w:iCs/>
                <w:color w:val="000000" w:themeColor="text1"/>
                <w:sz w:val="22"/>
                <w:szCs w:val="22"/>
                <w:lang w:val="lt-LT"/>
              </w:rPr>
              <w:t>paslaugą teikianči</w:t>
            </w:r>
            <w:r w:rsidR="00C500AA">
              <w:rPr>
                <w:rFonts w:asciiTheme="majorBidi" w:hAnsiTheme="majorBidi" w:cstheme="majorBidi"/>
                <w:b/>
                <w:bCs/>
                <w:i/>
                <w:iCs/>
                <w:color w:val="000000" w:themeColor="text1"/>
                <w:sz w:val="22"/>
                <w:szCs w:val="22"/>
                <w:lang w:val="lt-LT"/>
              </w:rPr>
              <w:t>o</w:t>
            </w:r>
            <w:r w:rsidR="00890E74" w:rsidRPr="00890E74">
              <w:rPr>
                <w:rFonts w:asciiTheme="majorBidi" w:hAnsiTheme="majorBidi" w:cstheme="majorBidi"/>
                <w:b/>
                <w:bCs/>
                <w:i/>
                <w:iCs/>
                <w:color w:val="000000" w:themeColor="text1"/>
                <w:sz w:val="22"/>
                <w:szCs w:val="22"/>
                <w:lang w:val="lt-LT"/>
              </w:rPr>
              <w:t xml:space="preserve"> asme</w:t>
            </w:r>
            <w:r w:rsidR="00C500AA">
              <w:rPr>
                <w:rFonts w:asciiTheme="majorBidi" w:hAnsiTheme="majorBidi" w:cstheme="majorBidi"/>
                <w:b/>
                <w:bCs/>
                <w:i/>
                <w:iCs/>
                <w:color w:val="000000" w:themeColor="text1"/>
                <w:sz w:val="22"/>
                <w:szCs w:val="22"/>
                <w:lang w:val="lt-LT"/>
              </w:rPr>
              <w:t>ns</w:t>
            </w:r>
            <w:r w:rsidR="00890E74" w:rsidRPr="00890E74">
              <w:rPr>
                <w:rFonts w:asciiTheme="majorBidi" w:hAnsiTheme="majorBidi" w:cstheme="majorBidi"/>
                <w:b/>
                <w:bCs/>
                <w:i/>
                <w:iCs/>
                <w:color w:val="000000" w:themeColor="text1"/>
                <w:sz w:val="22"/>
                <w:szCs w:val="22"/>
                <w:lang w:val="lt-LT"/>
              </w:rPr>
              <w:t xml:space="preserve"> patirtis įgyvendinant </w:t>
            </w:r>
            <w:r w:rsidR="0055744B">
              <w:rPr>
                <w:rFonts w:asciiTheme="majorBidi" w:hAnsiTheme="majorBidi" w:cstheme="majorBidi"/>
                <w:b/>
                <w:bCs/>
                <w:i/>
                <w:iCs/>
                <w:color w:val="000000" w:themeColor="text1"/>
                <w:sz w:val="22"/>
                <w:szCs w:val="22"/>
                <w:lang w:val="lt-LT"/>
              </w:rPr>
              <w:t>integruotos</w:t>
            </w:r>
            <w:r w:rsidR="00890E74" w:rsidRPr="00890E74">
              <w:rPr>
                <w:rFonts w:asciiTheme="majorBidi" w:hAnsiTheme="majorBidi" w:cstheme="majorBidi"/>
                <w:b/>
                <w:bCs/>
                <w:i/>
                <w:iCs/>
                <w:color w:val="000000" w:themeColor="text1"/>
                <w:sz w:val="22"/>
                <w:szCs w:val="22"/>
                <w:lang w:val="lt-LT"/>
              </w:rPr>
              <w:t xml:space="preserve"> komunikacijos paslaugas</w:t>
            </w:r>
            <w:r w:rsidRPr="00890E74">
              <w:rPr>
                <w:rFonts w:asciiTheme="majorBidi" w:hAnsiTheme="majorBidi" w:cstheme="majorBidi"/>
                <w:bCs/>
                <w:color w:val="000000" w:themeColor="text1"/>
                <w:sz w:val="22"/>
                <w:szCs w:val="22"/>
                <w:lang w:val="lt-LT"/>
              </w:rPr>
              <w:t xml:space="preserve"> (T)</w:t>
            </w:r>
          </w:p>
        </w:tc>
        <w:tc>
          <w:tcPr>
            <w:tcW w:w="2609" w:type="dxa"/>
            <w:tcBorders>
              <w:left w:val="single" w:sz="4" w:space="0" w:color="000000" w:themeColor="text1"/>
              <w:bottom w:val="single" w:sz="4" w:space="0" w:color="auto"/>
              <w:right w:val="single" w:sz="4" w:space="0" w:color="000000" w:themeColor="text1"/>
            </w:tcBorders>
            <w:shd w:val="clear" w:color="auto" w:fill="F2F2F2" w:themeFill="background1" w:themeFillShade="F2"/>
          </w:tcPr>
          <w:p w14:paraId="189CBBD9" w14:textId="77777777" w:rsidR="00DC01DD" w:rsidRPr="00461B0E" w:rsidRDefault="00DC01DD" w:rsidP="00DC01DD">
            <w:pPr>
              <w:pStyle w:val="TEKSTAS"/>
              <w:widowControl/>
              <w:tabs>
                <w:tab w:val="left" w:pos="567"/>
              </w:tabs>
              <w:overflowPunct/>
              <w:snapToGrid w:val="0"/>
              <w:spacing w:before="40" w:after="40"/>
              <w:textAlignment w:val="auto"/>
              <w:rPr>
                <w:rFonts w:asciiTheme="majorBidi" w:hAnsiTheme="majorBidi" w:cstheme="majorBidi"/>
                <w:color w:val="000000"/>
                <w:sz w:val="22"/>
                <w:szCs w:val="22"/>
                <w:lang w:val="lt-LT"/>
              </w:rPr>
            </w:pPr>
            <w:r w:rsidRPr="00461B0E">
              <w:rPr>
                <w:rFonts w:asciiTheme="majorBidi" w:hAnsiTheme="majorBidi" w:cstheme="majorBidi"/>
                <w:color w:val="000000"/>
                <w:sz w:val="22"/>
                <w:szCs w:val="22"/>
                <w:lang w:val="lt-LT"/>
              </w:rPr>
              <w:t>Y = 20</w:t>
            </w:r>
          </w:p>
        </w:tc>
      </w:tr>
      <w:tr w:rsidR="004526EE" w:rsidRPr="00890E74" w14:paraId="5DB520D0" w14:textId="77777777" w:rsidTr="4C53AFB8">
        <w:trPr>
          <w:trHeight w:val="456"/>
        </w:trPr>
        <w:tc>
          <w:tcPr>
            <w:tcW w:w="703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7DE05" w14:textId="7717AAF4" w:rsidR="004526EE" w:rsidRPr="00890E74" w:rsidRDefault="00890E74" w:rsidP="4C53AFB8">
            <w:pPr>
              <w:pStyle w:val="TEKSTAS"/>
              <w:widowControl/>
              <w:tabs>
                <w:tab w:val="left" w:pos="567"/>
              </w:tabs>
              <w:overflowPunct/>
              <w:snapToGrid w:val="0"/>
              <w:spacing w:before="40" w:after="40"/>
              <w:textAlignment w:val="auto"/>
              <w:rPr>
                <w:rFonts w:asciiTheme="majorBidi" w:eastAsia="Arial" w:hAnsiTheme="majorBidi" w:cstheme="majorBidi"/>
                <w:b/>
                <w:bCs/>
                <w:sz w:val="22"/>
                <w:szCs w:val="22"/>
                <w:lang w:val="lt-LT" w:eastAsia="en-US" w:bidi="lt-LT"/>
              </w:rPr>
            </w:pPr>
            <w:r w:rsidRPr="4C53AFB8">
              <w:rPr>
                <w:rFonts w:asciiTheme="majorBidi" w:eastAsia="Arial" w:hAnsiTheme="majorBidi" w:cstheme="majorBidi"/>
                <w:b/>
                <w:bCs/>
                <w:sz w:val="22"/>
                <w:szCs w:val="22"/>
                <w:lang w:val="lt-LT" w:eastAsia="en-US" w:bidi="lt-LT"/>
              </w:rPr>
              <w:t xml:space="preserve">Pasiūlyme nurodyto projektų vadovo patirtis, vertinant per pastaruosius 5 (penkerius) metus įvykdytų </w:t>
            </w:r>
            <w:r w:rsidR="770EFBBB" w:rsidRPr="4C53AFB8">
              <w:rPr>
                <w:rFonts w:asciiTheme="majorBidi" w:eastAsia="Arial" w:hAnsiTheme="majorBidi" w:cstheme="majorBidi"/>
                <w:b/>
                <w:bCs/>
                <w:sz w:val="22"/>
                <w:szCs w:val="22"/>
                <w:lang w:val="lt-LT" w:eastAsia="en-US" w:bidi="lt-LT"/>
              </w:rPr>
              <w:t>integruotos</w:t>
            </w:r>
            <w:r w:rsidR="1F4B9CC4" w:rsidRPr="4C53AFB8">
              <w:rPr>
                <w:rFonts w:asciiTheme="majorBidi" w:eastAsia="Arial" w:hAnsiTheme="majorBidi" w:cstheme="majorBidi"/>
                <w:b/>
                <w:bCs/>
                <w:sz w:val="22"/>
                <w:szCs w:val="22"/>
                <w:lang w:val="lt-LT" w:eastAsia="en-US" w:bidi="lt-LT"/>
              </w:rPr>
              <w:t xml:space="preserve"> </w:t>
            </w:r>
            <w:r w:rsidRPr="4C53AFB8">
              <w:rPr>
                <w:rFonts w:asciiTheme="majorBidi" w:eastAsia="Arial" w:hAnsiTheme="majorBidi" w:cstheme="majorBidi"/>
                <w:b/>
                <w:bCs/>
                <w:sz w:val="22"/>
                <w:szCs w:val="22"/>
                <w:lang w:val="lt-LT" w:eastAsia="en-US" w:bidi="lt-LT"/>
              </w:rPr>
              <w:t xml:space="preserve">komunikacijos projektų kiekį, kurių kiekvieno vertė yra ne mažesnė nei </w:t>
            </w:r>
            <w:r w:rsidR="1F4B9CC4" w:rsidRPr="4C53AFB8">
              <w:rPr>
                <w:rFonts w:asciiTheme="majorBidi" w:eastAsia="Arial" w:hAnsiTheme="majorBidi" w:cstheme="majorBidi"/>
                <w:b/>
                <w:bCs/>
                <w:sz w:val="22"/>
                <w:szCs w:val="22"/>
                <w:lang w:val="lt-LT" w:eastAsia="en-US" w:bidi="lt-LT"/>
              </w:rPr>
              <w:t>3</w:t>
            </w:r>
            <w:r w:rsidRPr="4C53AFB8">
              <w:rPr>
                <w:rFonts w:asciiTheme="majorBidi" w:eastAsia="Arial" w:hAnsiTheme="majorBidi" w:cstheme="majorBidi"/>
                <w:b/>
                <w:bCs/>
                <w:sz w:val="22"/>
                <w:szCs w:val="22"/>
                <w:lang w:val="lt-LT" w:eastAsia="en-US" w:bidi="lt-LT"/>
              </w:rPr>
              <w:t xml:space="preserve">0 000 EUR be PVM. Turi būti pateikiamas projektų vadovo įgyvendintų </w:t>
            </w:r>
            <w:r w:rsidR="0055744B" w:rsidRPr="4C53AFB8">
              <w:rPr>
                <w:rFonts w:asciiTheme="majorBidi" w:eastAsia="Arial" w:hAnsiTheme="majorBidi" w:cstheme="majorBidi"/>
                <w:b/>
                <w:bCs/>
                <w:sz w:val="22"/>
                <w:szCs w:val="22"/>
                <w:lang w:val="lt-LT" w:eastAsia="en-US" w:bidi="lt-LT"/>
              </w:rPr>
              <w:t>integruotos</w:t>
            </w:r>
            <w:r w:rsidR="1F4B9CC4" w:rsidRPr="4C53AFB8">
              <w:rPr>
                <w:rFonts w:asciiTheme="majorBidi" w:eastAsia="Arial" w:hAnsiTheme="majorBidi" w:cstheme="majorBidi"/>
                <w:b/>
                <w:bCs/>
                <w:sz w:val="22"/>
                <w:szCs w:val="22"/>
                <w:lang w:val="lt-LT" w:eastAsia="en-US" w:bidi="lt-LT"/>
              </w:rPr>
              <w:t xml:space="preserve"> </w:t>
            </w:r>
            <w:r w:rsidRPr="4C53AFB8">
              <w:rPr>
                <w:rFonts w:asciiTheme="majorBidi" w:eastAsia="Arial" w:hAnsiTheme="majorBidi" w:cstheme="majorBidi"/>
                <w:b/>
                <w:bCs/>
                <w:sz w:val="22"/>
                <w:szCs w:val="22"/>
                <w:lang w:val="lt-LT" w:eastAsia="en-US" w:bidi="lt-LT"/>
              </w:rPr>
              <w:t>komunikacijos projektų sąrašas jame nurodant projekto užsakovą, projekto vykdymo pradžios ir pabaigos datą, projekto vertę (EUR be PVM), apibūdinimą (projekto tikslas (-ai), projektui komunikuoti pasitelktos priemonės, rezultatas), projekto užsakovo kontaktinius duomenis (vardas, pavardė, telefono numerį, elektroninį paštą).</w:t>
            </w:r>
            <w:r w:rsidR="2E2702C5" w:rsidRPr="4C53AFB8">
              <w:rPr>
                <w:rFonts w:asciiTheme="majorBidi" w:eastAsia="Arial" w:hAnsiTheme="majorBidi" w:cstheme="majorBidi"/>
                <w:b/>
                <w:bCs/>
                <w:sz w:val="22"/>
                <w:szCs w:val="22"/>
                <w:lang w:val="lt-LT" w:eastAsia="en-US" w:bidi="lt-LT"/>
              </w:rPr>
              <w:t xml:space="preserve"> </w:t>
            </w:r>
            <w:r w:rsidR="2E2702C5" w:rsidRPr="4C53AFB8">
              <w:rPr>
                <w:color w:val="000000" w:themeColor="text1"/>
                <w:sz w:val="22"/>
                <w:szCs w:val="22"/>
                <w:lang w:val="lt-LT"/>
              </w:rPr>
              <w:t>Pateikiamas užpildytas specialistų sąrašas (pirkimo sąlygų 11 priede pateikiama forma) kartu su pasiūlymu.</w:t>
            </w:r>
            <w:r w:rsidR="2E2702C5" w:rsidRPr="4C53AFB8">
              <w:rPr>
                <w:rFonts w:asciiTheme="majorBidi" w:eastAsia="Arial" w:hAnsiTheme="majorBidi" w:cstheme="majorBidi"/>
                <w:b/>
                <w:bCs/>
                <w:sz w:val="22"/>
                <w:szCs w:val="22"/>
                <w:lang w:val="lt-LT" w:eastAsia="en-US" w:bidi="lt-LT"/>
              </w:rPr>
              <w:t xml:space="preserve"> </w:t>
            </w:r>
          </w:p>
        </w:tc>
        <w:tc>
          <w:tcPr>
            <w:tcW w:w="26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70BADC" w14:textId="77777777" w:rsidR="004526EE" w:rsidRPr="00461B0E" w:rsidRDefault="004526EE" w:rsidP="004526EE">
            <w:pPr>
              <w:spacing w:before="60" w:after="60"/>
              <w:rPr>
                <w:rFonts w:asciiTheme="majorBidi" w:eastAsia="Arial" w:hAnsiTheme="majorBidi" w:cstheme="majorBidi"/>
                <w:sz w:val="22"/>
              </w:rPr>
            </w:pPr>
            <w:r w:rsidRPr="00461B0E">
              <w:rPr>
                <w:rFonts w:asciiTheme="majorBidi" w:eastAsia="Arial" w:hAnsiTheme="majorBidi" w:cstheme="majorBidi"/>
                <w:sz w:val="22"/>
              </w:rPr>
              <w:t xml:space="preserve">Maksimalus įvertinimas  </w:t>
            </w:r>
          </w:p>
          <w:p w14:paraId="7D6D1B16" w14:textId="19F97EC8" w:rsidR="004526EE" w:rsidRPr="00890E74" w:rsidRDefault="004526EE" w:rsidP="6AEAA4E3">
            <w:pPr>
              <w:pStyle w:val="TEKSTAS"/>
              <w:widowControl/>
              <w:tabs>
                <w:tab w:val="left" w:pos="567"/>
              </w:tabs>
              <w:overflowPunct/>
              <w:snapToGrid w:val="0"/>
              <w:spacing w:before="40" w:after="40"/>
              <w:textAlignment w:val="auto"/>
              <w:rPr>
                <w:rFonts w:asciiTheme="majorBidi" w:hAnsiTheme="majorBidi" w:cstheme="majorBidi"/>
                <w:color w:val="000000"/>
                <w:sz w:val="22"/>
                <w:szCs w:val="22"/>
                <w:highlight w:val="yellow"/>
                <w:lang w:val="lt-LT"/>
              </w:rPr>
            </w:pPr>
            <w:r w:rsidRPr="6AEAA4E3">
              <w:rPr>
                <w:rFonts w:asciiTheme="majorBidi" w:eastAsia="Arial" w:hAnsiTheme="majorBidi" w:cstheme="majorBidi"/>
                <w:sz w:val="22"/>
                <w:szCs w:val="22"/>
              </w:rPr>
              <w:fldChar w:fldCharType="begin"/>
            </w:r>
            <w:r w:rsidRPr="6AEAA4E3">
              <w:rPr>
                <w:rFonts w:asciiTheme="majorBidi" w:eastAsia="Arial" w:hAnsiTheme="majorBidi" w:cstheme="majorBidi"/>
                <w:sz w:val="22"/>
                <w:szCs w:val="22"/>
              </w:rPr>
              <w:instrText xml:space="preserve"> QUOTE  </w:instrText>
            </w:r>
            <w:r w:rsidRPr="6AEAA4E3">
              <w:rPr>
                <w:rFonts w:asciiTheme="majorBidi" w:eastAsia="Arial" w:hAnsiTheme="majorBidi" w:cstheme="majorBidi"/>
                <w:sz w:val="22"/>
                <w:szCs w:val="22"/>
              </w:rPr>
              <w:fldChar w:fldCharType="separate"/>
            </w:r>
            <w:r w:rsidRPr="6AEAA4E3">
              <w:rPr>
                <w:rFonts w:asciiTheme="majorBidi" w:eastAsia="Arial" w:hAnsiTheme="majorBidi" w:cstheme="majorBidi"/>
                <w:sz w:val="22"/>
                <w:szCs w:val="22"/>
              </w:rPr>
              <w:fldChar w:fldCharType="end"/>
            </w:r>
            <w:r w:rsidRPr="6AEAA4E3">
              <w:rPr>
                <w:rFonts w:asciiTheme="majorBidi" w:eastAsia="Arial" w:hAnsiTheme="majorBidi" w:cstheme="majorBidi"/>
                <w:sz w:val="22"/>
                <w:szCs w:val="22"/>
              </w:rPr>
              <w:t xml:space="preserve">= </w:t>
            </w:r>
            <w:r w:rsidR="1F45FFA6" w:rsidRPr="6AEAA4E3">
              <w:rPr>
                <w:rFonts w:asciiTheme="majorBidi" w:eastAsia="Arial" w:hAnsiTheme="majorBidi" w:cstheme="majorBidi"/>
                <w:sz w:val="22"/>
                <w:szCs w:val="22"/>
              </w:rPr>
              <w:t>2</w:t>
            </w:r>
            <w:r w:rsidR="00890E74" w:rsidRPr="6AEAA4E3">
              <w:rPr>
                <w:rFonts w:asciiTheme="majorBidi" w:eastAsia="Arial" w:hAnsiTheme="majorBidi" w:cstheme="majorBidi"/>
                <w:sz w:val="22"/>
                <w:szCs w:val="22"/>
              </w:rPr>
              <w:t>0</w:t>
            </w:r>
            <w:r w:rsidRPr="6AEAA4E3">
              <w:rPr>
                <w:rFonts w:asciiTheme="majorBidi" w:eastAsia="Arial" w:hAnsiTheme="majorBidi" w:cstheme="majorBidi"/>
                <w:sz w:val="22"/>
                <w:szCs w:val="22"/>
              </w:rPr>
              <w:t xml:space="preserve"> bal</w:t>
            </w:r>
            <w:r w:rsidR="00890E74" w:rsidRPr="6AEAA4E3">
              <w:rPr>
                <w:rFonts w:asciiTheme="majorBidi" w:eastAsia="Arial" w:hAnsiTheme="majorBidi" w:cstheme="majorBidi"/>
                <w:sz w:val="22"/>
                <w:szCs w:val="22"/>
                <w:lang w:val="lt-LT"/>
              </w:rPr>
              <w:t>ų</w:t>
            </w:r>
          </w:p>
        </w:tc>
      </w:tr>
    </w:tbl>
    <w:p w14:paraId="3FA04B9D" w14:textId="77777777" w:rsidR="00DC01DD" w:rsidRPr="00890E74" w:rsidRDefault="00DC01DD" w:rsidP="00DC01DD">
      <w:pPr>
        <w:tabs>
          <w:tab w:val="left" w:pos="567"/>
        </w:tabs>
        <w:autoSpaceDE w:val="0"/>
        <w:autoSpaceDN w:val="0"/>
        <w:adjustRightInd w:val="0"/>
        <w:spacing w:after="0" w:line="240" w:lineRule="auto"/>
        <w:jc w:val="both"/>
        <w:rPr>
          <w:rFonts w:asciiTheme="majorBidi" w:hAnsiTheme="majorBidi" w:cstheme="majorBidi"/>
          <w:sz w:val="22"/>
        </w:rPr>
      </w:pPr>
    </w:p>
    <w:p w14:paraId="03818E58" w14:textId="77777777" w:rsidR="00DC01DD" w:rsidRPr="00890E74" w:rsidRDefault="00DC01DD" w:rsidP="00DC01DD">
      <w:pPr>
        <w:pStyle w:val="ListParagraph"/>
        <w:numPr>
          <w:ilvl w:val="0"/>
          <w:numId w:val="3"/>
        </w:numPr>
        <w:tabs>
          <w:tab w:val="left" w:pos="567"/>
          <w:tab w:val="left" w:pos="993"/>
          <w:tab w:val="left" w:pos="1418"/>
        </w:tabs>
        <w:spacing w:line="240" w:lineRule="auto"/>
        <w:ind w:left="0" w:firstLine="0"/>
        <w:rPr>
          <w:rFonts w:asciiTheme="majorBidi" w:hAnsiTheme="majorBidi" w:cstheme="majorBidi"/>
          <w:sz w:val="22"/>
          <w:lang w:val="lt-LT"/>
        </w:rPr>
      </w:pPr>
      <w:r w:rsidRPr="00890E74">
        <w:rPr>
          <w:rFonts w:asciiTheme="majorBidi" w:hAnsiTheme="majorBidi" w:cstheme="majorBidi"/>
          <w:sz w:val="22"/>
          <w:lang w:val="lt-LT"/>
        </w:rPr>
        <w:t>Pasiūlymo ekonominis naudingumas (S) apskaičiuojamas, sudedant tiekėjo pasiūlymo kainos (C) ir kito kriterijaus (T) balus pagal šią formulę:</w:t>
      </w:r>
    </w:p>
    <w:p w14:paraId="1C3E8450" w14:textId="77777777" w:rsidR="00DC01DD" w:rsidRPr="00890E74" w:rsidRDefault="00DC01DD" w:rsidP="00DC01DD">
      <w:pPr>
        <w:pStyle w:val="1lygis"/>
        <w:numPr>
          <w:ilvl w:val="0"/>
          <w:numId w:val="0"/>
        </w:numPr>
        <w:tabs>
          <w:tab w:val="left" w:pos="567"/>
          <w:tab w:val="left" w:pos="1134"/>
        </w:tabs>
        <w:spacing w:before="0" w:after="0"/>
        <w:rPr>
          <w:rFonts w:asciiTheme="majorBidi" w:hAnsiTheme="majorBidi" w:cstheme="majorBidi"/>
          <w:color w:val="000000"/>
          <w:sz w:val="22"/>
          <w:szCs w:val="22"/>
        </w:rPr>
      </w:pPr>
    </w:p>
    <w:p w14:paraId="2566A956" w14:textId="77777777" w:rsidR="00DC01DD" w:rsidRPr="00890E74" w:rsidRDefault="00DC01DD" w:rsidP="00DC01DD">
      <w:pPr>
        <w:tabs>
          <w:tab w:val="left" w:pos="567"/>
          <w:tab w:val="left" w:pos="1134"/>
        </w:tabs>
        <w:spacing w:after="0" w:line="240" w:lineRule="auto"/>
        <w:jc w:val="both"/>
        <w:rPr>
          <w:rFonts w:asciiTheme="majorBidi" w:hAnsiTheme="majorBidi" w:cstheme="majorBidi"/>
          <w:color w:val="000000"/>
          <w:sz w:val="22"/>
        </w:rPr>
      </w:pPr>
      <m:oMath>
        <m:r>
          <m:rPr>
            <m:sty m:val="bi"/>
          </m:rPr>
          <w:rPr>
            <w:rFonts w:ascii="Cambria Math" w:hAnsi="Cambria Math" w:cstheme="majorBidi"/>
            <w:color w:val="000000"/>
            <w:sz w:val="22"/>
          </w:rPr>
          <m:t>S=C+T</m:t>
        </m:r>
      </m:oMath>
      <w:r w:rsidRPr="00890E74">
        <w:rPr>
          <w:rFonts w:asciiTheme="majorBidi" w:hAnsiTheme="majorBidi" w:cstheme="majorBidi"/>
          <w:b/>
          <w:bCs/>
          <w:color w:val="000000"/>
          <w:sz w:val="22"/>
        </w:rPr>
        <w:t xml:space="preserve"> </w:t>
      </w:r>
      <w:r w:rsidRPr="00890E74">
        <w:rPr>
          <w:rFonts w:asciiTheme="majorBidi" w:hAnsiTheme="majorBidi" w:cstheme="majorBidi"/>
          <w:color w:val="000000"/>
          <w:sz w:val="22"/>
        </w:rPr>
        <w:t>(1 formulė);</w:t>
      </w:r>
    </w:p>
    <w:p w14:paraId="6E7B0B86" w14:textId="77777777" w:rsidR="00DC01DD" w:rsidRPr="00890E74" w:rsidRDefault="00DC01DD" w:rsidP="00DC01DD">
      <w:pPr>
        <w:tabs>
          <w:tab w:val="left" w:pos="567"/>
          <w:tab w:val="left" w:pos="1134"/>
        </w:tabs>
        <w:spacing w:after="0" w:line="240" w:lineRule="auto"/>
        <w:jc w:val="both"/>
        <w:rPr>
          <w:rFonts w:asciiTheme="majorBidi" w:hAnsiTheme="majorBidi" w:cstheme="majorBidi"/>
          <w:color w:val="000000"/>
          <w:sz w:val="22"/>
        </w:rPr>
      </w:pPr>
    </w:p>
    <w:p w14:paraId="0176183B" w14:textId="77777777" w:rsidR="00DC01DD" w:rsidRPr="00890E74" w:rsidRDefault="00DC01DD" w:rsidP="00DC01DD">
      <w:pPr>
        <w:pStyle w:val="ListParagraph"/>
        <w:numPr>
          <w:ilvl w:val="0"/>
          <w:numId w:val="3"/>
        </w:numPr>
        <w:tabs>
          <w:tab w:val="left" w:pos="567"/>
          <w:tab w:val="left" w:pos="993"/>
          <w:tab w:val="left" w:pos="1418"/>
        </w:tabs>
        <w:spacing w:line="240" w:lineRule="auto"/>
        <w:ind w:left="0" w:firstLine="0"/>
        <w:rPr>
          <w:rFonts w:asciiTheme="majorBidi" w:hAnsiTheme="majorBidi" w:cstheme="majorBidi"/>
          <w:sz w:val="22"/>
          <w:lang w:val="lt-LT"/>
        </w:rPr>
      </w:pPr>
      <w:r w:rsidRPr="00890E74">
        <w:rPr>
          <w:rFonts w:asciiTheme="majorBidi" w:hAnsiTheme="majorBidi" w:cstheme="majorBidi"/>
          <w:sz w:val="22"/>
          <w:lang w:val="lt-LT"/>
        </w:rPr>
        <w:t>Pasiūlymo kainos (C) balas apskaičiuojamas mažiausios pasiūlytos kainos (C</w:t>
      </w:r>
      <w:r w:rsidRPr="00890E74">
        <w:rPr>
          <w:rFonts w:asciiTheme="majorBidi" w:hAnsiTheme="majorBidi" w:cstheme="majorBidi"/>
          <w:sz w:val="22"/>
          <w:vertAlign w:val="subscript"/>
          <w:lang w:val="lt-LT"/>
        </w:rPr>
        <w:t>min</w:t>
      </w:r>
      <w:r w:rsidRPr="00890E74">
        <w:rPr>
          <w:rFonts w:asciiTheme="majorBidi" w:hAnsiTheme="majorBidi" w:cstheme="majorBidi"/>
          <w:sz w:val="22"/>
          <w:lang w:val="lt-LT"/>
        </w:rPr>
        <w:t>) ir vertinamo pasiūlymo kainos (C</w:t>
      </w:r>
      <w:r w:rsidRPr="00890E74">
        <w:rPr>
          <w:rFonts w:asciiTheme="majorBidi" w:hAnsiTheme="majorBidi" w:cstheme="majorBidi"/>
          <w:sz w:val="22"/>
          <w:vertAlign w:val="subscript"/>
          <w:lang w:val="lt-LT"/>
        </w:rPr>
        <w:t>p</w:t>
      </w:r>
      <w:r w:rsidRPr="00890E74">
        <w:rPr>
          <w:rFonts w:asciiTheme="majorBidi" w:hAnsiTheme="majorBidi" w:cstheme="majorBidi"/>
          <w:sz w:val="22"/>
          <w:lang w:val="lt-LT"/>
        </w:rPr>
        <w:t>) santykį padauginant iš kainos lyginamojo svorio (X):</w:t>
      </w:r>
    </w:p>
    <w:p w14:paraId="2A8C4F59" w14:textId="77777777" w:rsidR="00DC01DD" w:rsidRPr="00890E74" w:rsidRDefault="00DC01DD" w:rsidP="101CBFCC">
      <w:pPr>
        <w:tabs>
          <w:tab w:val="left" w:pos="567"/>
          <w:tab w:val="left" w:pos="1134"/>
        </w:tabs>
        <w:spacing w:after="0" w:line="240" w:lineRule="auto"/>
        <w:jc w:val="both"/>
        <w:rPr>
          <w:rFonts w:asciiTheme="majorBidi" w:hAnsiTheme="majorBidi" w:cstheme="majorBidi"/>
          <w:color w:val="000000"/>
          <w:position w:val="-6"/>
          <w:sz w:val="22"/>
        </w:rPr>
      </w:pPr>
      <w:r w:rsidRPr="00890E74">
        <w:rPr>
          <w:rFonts w:asciiTheme="majorBidi" w:hAnsiTheme="majorBidi" w:cstheme="majorBidi"/>
          <w:position w:val="-32"/>
          <w:sz w:val="22"/>
        </w:rPr>
        <w:object w:dxaOrig="1300" w:dyaOrig="720" w14:anchorId="25C90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37pt" o:ole="" fillcolor="window">
            <v:imagedata r:id="rId10" o:title=""/>
          </v:shape>
          <o:OLEObject Type="Embed" ProgID="Equation.3" ShapeID="_x0000_i1025" DrawAspect="Content" ObjectID="_1834561466" r:id="rId11"/>
        </w:object>
      </w:r>
      <w:r w:rsidRPr="101CBFCC">
        <w:rPr>
          <w:rFonts w:asciiTheme="majorBidi" w:hAnsiTheme="majorBidi" w:cstheme="majorBidi"/>
          <w:color w:val="000000"/>
          <w:position w:val="-6"/>
          <w:sz w:val="22"/>
        </w:rPr>
        <w:t xml:space="preserve"> (2 formulė);</w:t>
      </w:r>
    </w:p>
    <w:p w14:paraId="63CCE0D9" w14:textId="77777777" w:rsidR="00DC01DD" w:rsidRPr="00890E74" w:rsidRDefault="00DC01DD" w:rsidP="00DC01DD">
      <w:pPr>
        <w:tabs>
          <w:tab w:val="left" w:pos="567"/>
          <w:tab w:val="left" w:pos="1134"/>
        </w:tabs>
        <w:spacing w:after="0" w:line="240" w:lineRule="auto"/>
        <w:jc w:val="both"/>
        <w:rPr>
          <w:rFonts w:asciiTheme="majorBidi" w:hAnsiTheme="majorBidi" w:cstheme="majorBidi"/>
          <w:color w:val="000000"/>
          <w:position w:val="-6"/>
          <w:sz w:val="22"/>
        </w:rPr>
      </w:pPr>
    </w:p>
    <w:p w14:paraId="45DAD02B" w14:textId="724B5E60" w:rsidR="00DC01DD" w:rsidRPr="00890E74" w:rsidRDefault="00996D4C" w:rsidP="101CBFCC">
      <w:pPr>
        <w:pStyle w:val="ListParagraph"/>
        <w:numPr>
          <w:ilvl w:val="0"/>
          <w:numId w:val="3"/>
        </w:numPr>
        <w:tabs>
          <w:tab w:val="left" w:pos="567"/>
          <w:tab w:val="left" w:pos="993"/>
          <w:tab w:val="left" w:pos="1418"/>
        </w:tabs>
        <w:spacing w:line="240" w:lineRule="auto"/>
        <w:ind w:left="0" w:firstLine="0"/>
        <w:rPr>
          <w:rFonts w:asciiTheme="majorBidi" w:hAnsiTheme="majorBidi" w:cstheme="majorBidi"/>
          <w:sz w:val="22"/>
          <w:lang w:val="lt-LT"/>
        </w:rPr>
      </w:pPr>
      <w:r w:rsidRPr="101CBFCC">
        <w:rPr>
          <w:rFonts w:asciiTheme="majorBidi" w:eastAsia="Arial" w:hAnsiTheme="majorBidi" w:cstheme="majorBidi"/>
          <w:sz w:val="22"/>
          <w:lang w:val="lt-LT"/>
        </w:rPr>
        <w:t>Paslaugų kokybės kriterijaus (</w:t>
      </w:r>
      <w:r w:rsidRPr="00890E74">
        <w:rPr>
          <w:rFonts w:asciiTheme="majorBidi" w:hAnsiTheme="majorBidi" w:cstheme="majorBidi"/>
          <w:position w:val="-4"/>
          <w:sz w:val="22"/>
          <w:shd w:val="clear" w:color="auto" w:fill="E6E6E6"/>
        </w:rPr>
        <w:object w:dxaOrig="210" w:dyaOrig="255" w14:anchorId="4C46650F">
          <v:shape id="_x0000_i1026" type="#_x0000_t75" style="width:6pt;height:12pt" o:ole="" fillcolor="window">
            <v:imagedata r:id="rId12" o:title=""/>
          </v:shape>
          <o:OLEObject Type="Embed" ProgID="Equation.3" ShapeID="_x0000_i1026" DrawAspect="Content" ObjectID="_1834561467" r:id="rId13"/>
        </w:object>
      </w:r>
      <w:r w:rsidRPr="101CBFCC">
        <w:rPr>
          <w:rFonts w:asciiTheme="majorBidi" w:eastAsia="Arial" w:hAnsiTheme="majorBidi" w:cstheme="majorBidi"/>
          <w:sz w:val="22"/>
          <w:lang w:val="lt-LT"/>
        </w:rPr>
        <w:t>) balai apskaičiuojami vertinamo kriterijaus balo (</w:t>
      </w:r>
      <m:oMath>
        <m:sSub>
          <m:sSubPr>
            <m:ctrlPr>
              <w:rPr>
                <w:rFonts w:ascii="Cambria Math" w:hAnsi="Cambria Math" w:cstheme="majorBidi"/>
                <w:i/>
                <w:sz w:val="22"/>
                <w:shd w:val="clear" w:color="auto" w:fill="E6E6E6"/>
              </w:rPr>
            </m:ctrlPr>
          </m:sSubPr>
          <m:e>
            <m:r>
              <w:rPr>
                <w:rFonts w:ascii="Cambria Math" w:hAnsi="Cambria Math" w:cstheme="majorBidi"/>
                <w:sz w:val="22"/>
                <w:shd w:val="clear" w:color="auto" w:fill="E6E6E6"/>
                <w:lang w:val="lt-LT"/>
              </w:rPr>
              <m:t>R</m:t>
            </m:r>
          </m:e>
          <m:sub>
            <m:r>
              <w:rPr>
                <w:rFonts w:ascii="Cambria Math" w:hAnsi="Cambria Math" w:cstheme="majorBidi"/>
                <w:sz w:val="22"/>
                <w:shd w:val="clear" w:color="auto" w:fill="E6E6E6"/>
                <w:lang w:val="lt-LT"/>
              </w:rPr>
              <m:t>p</m:t>
            </m:r>
          </m:sub>
        </m:sSub>
      </m:oMath>
      <w:r w:rsidRPr="101CBFCC">
        <w:rPr>
          <w:rFonts w:asciiTheme="majorBidi" w:eastAsia="Arial" w:hAnsiTheme="majorBidi" w:cstheme="majorBidi"/>
          <w:sz w:val="22"/>
          <w:lang w:val="lt-LT"/>
        </w:rPr>
        <w:t>) ir maksimalaus įvertinimo reikšmės (</w:t>
      </w:r>
      <m:oMath>
        <m:sSub>
          <m:sSubPr>
            <m:ctrlPr>
              <w:rPr>
                <w:rFonts w:ascii="Cambria Math" w:hAnsi="Cambria Math" w:cstheme="majorBidi"/>
                <w:i/>
                <w:sz w:val="22"/>
                <w:shd w:val="clear" w:color="auto" w:fill="E6E6E6"/>
              </w:rPr>
            </m:ctrlPr>
          </m:sSubPr>
          <m:e>
            <m:r>
              <w:rPr>
                <w:rFonts w:ascii="Cambria Math" w:hAnsi="Cambria Math" w:cstheme="majorBidi"/>
                <w:sz w:val="22"/>
                <w:shd w:val="clear" w:color="auto" w:fill="E6E6E6"/>
                <w:lang w:val="lt-LT"/>
              </w:rPr>
              <m:t>R</m:t>
            </m:r>
          </m:e>
          <m:sub>
            <m:r>
              <w:rPr>
                <w:rFonts w:ascii="Cambria Math" w:hAnsi="Cambria Math" w:cstheme="majorBidi"/>
                <w:sz w:val="22"/>
                <w:shd w:val="clear" w:color="auto" w:fill="E6E6E6"/>
                <w:lang w:val="lt-LT"/>
              </w:rPr>
              <m:t>max</m:t>
            </m:r>
          </m:sub>
        </m:sSub>
      </m:oMath>
      <w:r w:rsidRPr="101CBFCC">
        <w:rPr>
          <w:rFonts w:asciiTheme="majorBidi" w:eastAsia="Arial" w:hAnsiTheme="majorBidi" w:cstheme="majorBidi"/>
          <w:sz w:val="22"/>
          <w:lang w:val="lt-LT"/>
        </w:rPr>
        <w:t>) santykį padauginant iš Paslaugų kokybės kriterijaus lyginamojo svorio (</w:t>
      </w:r>
      <w:r w:rsidRPr="4B3696B8">
        <w:rPr>
          <w:rFonts w:asciiTheme="majorBidi" w:eastAsia="Arial" w:hAnsiTheme="majorBidi" w:cstheme="majorBidi"/>
          <w:i/>
          <w:iCs/>
          <w:sz w:val="22"/>
          <w:lang w:val="lt-LT"/>
        </w:rPr>
        <w:t>Y</w:t>
      </w:r>
      <w:r w:rsidRPr="101CBFCC">
        <w:rPr>
          <w:rFonts w:asciiTheme="majorBidi" w:eastAsia="Arial" w:hAnsiTheme="majorBidi" w:cstheme="majorBidi"/>
          <w:sz w:val="22"/>
          <w:lang w:val="lt-LT"/>
        </w:rPr>
        <w:t>)</w:t>
      </w:r>
      <w:r w:rsidR="00DC01DD" w:rsidRPr="101CBFCC">
        <w:rPr>
          <w:rFonts w:asciiTheme="majorBidi" w:hAnsiTheme="majorBidi" w:cstheme="majorBidi"/>
          <w:sz w:val="22"/>
          <w:lang w:val="lt-LT"/>
        </w:rPr>
        <w:t xml:space="preserve">. </w:t>
      </w:r>
    </w:p>
    <w:p w14:paraId="7670CFFE" w14:textId="77777777" w:rsidR="00DC01DD" w:rsidRPr="00890E74" w:rsidRDefault="00DC01DD" w:rsidP="00DC01DD">
      <w:pPr>
        <w:pStyle w:val="1lygis"/>
        <w:numPr>
          <w:ilvl w:val="0"/>
          <w:numId w:val="0"/>
        </w:numPr>
        <w:tabs>
          <w:tab w:val="left" w:pos="567"/>
          <w:tab w:val="left" w:pos="1134"/>
        </w:tabs>
        <w:spacing w:before="0" w:after="0"/>
        <w:rPr>
          <w:rFonts w:asciiTheme="majorBidi" w:hAnsiTheme="majorBidi" w:cstheme="majorBidi"/>
          <w:i/>
          <w:sz w:val="22"/>
          <w:szCs w:val="22"/>
        </w:rPr>
      </w:pPr>
    </w:p>
    <w:p w14:paraId="60E84353" w14:textId="77777777" w:rsidR="00DC01DD" w:rsidRPr="00890E74" w:rsidRDefault="00DC01DD" w:rsidP="00DC01DD">
      <w:pPr>
        <w:tabs>
          <w:tab w:val="left" w:pos="567"/>
          <w:tab w:val="left" w:pos="1134"/>
        </w:tabs>
        <w:spacing w:after="0" w:line="240" w:lineRule="auto"/>
        <w:jc w:val="both"/>
        <w:rPr>
          <w:rFonts w:asciiTheme="majorBidi" w:hAnsiTheme="majorBidi" w:cstheme="majorBidi"/>
          <w:iCs/>
          <w:color w:val="000000"/>
          <w:sz w:val="22"/>
        </w:rPr>
      </w:pPr>
    </w:p>
    <w:p w14:paraId="36B3AED7" w14:textId="68E27871" w:rsidR="4B3696B8" w:rsidRDefault="4B3696B8" w:rsidP="4B3696B8">
      <w:pPr>
        <w:tabs>
          <w:tab w:val="left" w:pos="567"/>
          <w:tab w:val="left" w:pos="1134"/>
        </w:tabs>
        <w:spacing w:after="0" w:line="240" w:lineRule="auto"/>
        <w:jc w:val="both"/>
        <w:rPr>
          <w:rFonts w:asciiTheme="majorBidi" w:hAnsiTheme="majorBidi" w:cstheme="majorBidi"/>
          <w:color w:val="000000" w:themeColor="text1"/>
          <w:sz w:val="22"/>
        </w:rPr>
      </w:pPr>
    </w:p>
    <w:p w14:paraId="456E29CF" w14:textId="21A21F30" w:rsidR="062207A5" w:rsidRPr="00CC7F55" w:rsidRDefault="3B4937C3" w:rsidP="00CC7F55">
      <w:pPr>
        <w:pStyle w:val="ListParagraph"/>
        <w:numPr>
          <w:ilvl w:val="0"/>
          <w:numId w:val="3"/>
        </w:numPr>
        <w:tabs>
          <w:tab w:val="left" w:pos="567"/>
          <w:tab w:val="left" w:pos="993"/>
          <w:tab w:val="left" w:pos="1418"/>
        </w:tabs>
        <w:spacing w:line="240" w:lineRule="auto"/>
        <w:ind w:left="0" w:firstLine="0"/>
        <w:rPr>
          <w:rFonts w:asciiTheme="majorBidi" w:eastAsia="Arial" w:hAnsiTheme="majorBidi" w:cstheme="majorBidi"/>
          <w:sz w:val="22"/>
          <w:lang w:val="lt-LT"/>
        </w:rPr>
      </w:pPr>
      <w:r w:rsidRPr="00CC7F55">
        <w:rPr>
          <w:rFonts w:asciiTheme="majorBidi" w:hAnsiTheme="majorBidi" w:cstheme="majorBidi"/>
          <w:color w:val="000000" w:themeColor="text1"/>
          <w:sz w:val="22"/>
          <w:lang w:val="lt-LT"/>
        </w:rPr>
        <w:t xml:space="preserve">Vertinamo kriterijaus balas </w:t>
      </w:r>
      <w:r w:rsidRPr="4B3696B8">
        <w:rPr>
          <w:rFonts w:asciiTheme="majorBidi" w:eastAsia="Arial" w:hAnsiTheme="majorBidi" w:cstheme="majorBidi"/>
          <w:sz w:val="22"/>
          <w:lang w:val="lt-LT"/>
        </w:rPr>
        <w:t>(</w:t>
      </w:r>
      <w:r>
        <w:rPr>
          <w:noProof/>
        </w:rPr>
        <w:drawing>
          <wp:inline distT="0" distB="0" distL="0" distR="0" wp14:anchorId="3ECFAD59" wp14:editId="75904852">
            <wp:extent cx="266714" cy="196860"/>
            <wp:effectExtent l="0" t="0" r="0" b="0"/>
            <wp:docPr id="171949497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494973" name="Picture 1719494973"/>
                    <pic:cNvPicPr/>
                  </pic:nvPicPr>
                  <pic:blipFill>
                    <a:blip r:embed="rId14">
                      <a:extLst>
                        <a:ext uri="{28A0092B-C50C-407E-A947-70E740481C1C}">
                          <a14:useLocalDpi xmlns:a14="http://schemas.microsoft.com/office/drawing/2010/main"/>
                        </a:ext>
                      </a:extLst>
                    </a:blip>
                    <a:stretch>
                      <a:fillRect/>
                    </a:stretch>
                  </pic:blipFill>
                  <pic:spPr>
                    <a:xfrm>
                      <a:off x="0" y="0"/>
                      <a:ext cx="266714" cy="196860"/>
                    </a:xfrm>
                    <a:prstGeom prst="rect">
                      <a:avLst/>
                    </a:prstGeom>
                  </pic:spPr>
                </pic:pic>
              </a:graphicData>
            </a:graphic>
          </wp:inline>
        </w:drawing>
      </w:r>
      <w:r w:rsidRPr="00CC7F55">
        <w:rPr>
          <w:rFonts w:asciiTheme="majorBidi" w:eastAsia="Arial" w:hAnsiTheme="majorBidi" w:cstheme="majorBidi"/>
          <w:sz w:val="22"/>
          <w:lang w:val="lt-LT"/>
        </w:rPr>
        <w:t xml:space="preserve">) </w:t>
      </w:r>
      <w:r w:rsidR="30184B0B" w:rsidRPr="00CC7F55">
        <w:rPr>
          <w:rFonts w:asciiTheme="majorBidi" w:eastAsia="Arial" w:hAnsiTheme="majorBidi" w:cstheme="majorBidi"/>
          <w:sz w:val="22"/>
          <w:lang w:val="lt-LT"/>
        </w:rPr>
        <w:t>apskaičiuojamas sudedant ekspertų balus, vertinant Pirkimo dalyvių paslaugas teikianči</w:t>
      </w:r>
      <w:r w:rsidR="00C500AA">
        <w:rPr>
          <w:rFonts w:asciiTheme="majorBidi" w:eastAsia="Arial" w:hAnsiTheme="majorBidi" w:cstheme="majorBidi"/>
          <w:sz w:val="22"/>
          <w:lang w:val="lt-LT"/>
        </w:rPr>
        <w:t xml:space="preserve">o </w:t>
      </w:r>
      <w:r w:rsidR="30184B0B" w:rsidRPr="00CC7F55">
        <w:rPr>
          <w:rFonts w:asciiTheme="majorBidi" w:eastAsia="Arial" w:hAnsiTheme="majorBidi" w:cstheme="majorBidi"/>
          <w:sz w:val="22"/>
          <w:lang w:val="lt-LT"/>
        </w:rPr>
        <w:t>ekspert</w:t>
      </w:r>
      <w:r w:rsidR="00C500AA">
        <w:rPr>
          <w:rFonts w:asciiTheme="majorBidi" w:eastAsia="Arial" w:hAnsiTheme="majorBidi" w:cstheme="majorBidi"/>
          <w:sz w:val="22"/>
          <w:lang w:val="lt-LT"/>
        </w:rPr>
        <w:t>o</w:t>
      </w:r>
      <w:r w:rsidR="30184B0B" w:rsidRPr="00CC7F55">
        <w:rPr>
          <w:rFonts w:asciiTheme="majorBidi" w:eastAsia="Arial" w:hAnsiTheme="majorBidi" w:cstheme="majorBidi"/>
          <w:sz w:val="22"/>
          <w:lang w:val="lt-LT"/>
        </w:rPr>
        <w:t xml:space="preserve"> patirtį.</w:t>
      </w:r>
    </w:p>
    <w:p w14:paraId="0A33B2B2" w14:textId="1F1A4435" w:rsidR="4B3696B8" w:rsidRDefault="4B3696B8" w:rsidP="4B3696B8">
      <w:pPr>
        <w:tabs>
          <w:tab w:val="left" w:pos="567"/>
          <w:tab w:val="left" w:pos="1134"/>
        </w:tabs>
        <w:spacing w:after="0" w:line="240" w:lineRule="auto"/>
        <w:jc w:val="both"/>
        <w:rPr>
          <w:rFonts w:asciiTheme="majorBidi" w:hAnsiTheme="majorBidi" w:cstheme="majorBidi"/>
          <w:color w:val="000000" w:themeColor="text1"/>
          <w:sz w:val="22"/>
        </w:rPr>
      </w:pPr>
    </w:p>
    <w:p w14:paraId="7CA26E97" w14:textId="455D17D2" w:rsidR="00890E74" w:rsidRPr="00890E74" w:rsidRDefault="00890E74" w:rsidP="009658ED">
      <w:pPr>
        <w:pStyle w:val="paragraph"/>
        <w:numPr>
          <w:ilvl w:val="0"/>
          <w:numId w:val="3"/>
        </w:numPr>
        <w:spacing w:before="0" w:beforeAutospacing="0" w:after="0" w:afterAutospacing="0"/>
        <w:rPr>
          <w:rFonts w:asciiTheme="majorBidi" w:hAnsiTheme="majorBidi" w:cstheme="majorBidi"/>
          <w:sz w:val="22"/>
          <w:szCs w:val="22"/>
        </w:rPr>
      </w:pPr>
      <w:r w:rsidRPr="00890E74">
        <w:rPr>
          <w:rFonts w:asciiTheme="majorBidi" w:hAnsiTheme="majorBidi" w:cstheme="majorBidi"/>
          <w:b/>
          <w:bCs/>
          <w:sz w:val="22"/>
          <w:szCs w:val="22"/>
        </w:rPr>
        <w:t xml:space="preserve">Antro kriterijaus „Paslaugą teikiančių asmenų patirtis įgyvendinant rinkodaros ir komunikacijos paslaugas“ (T) </w:t>
      </w:r>
      <w:r w:rsidRPr="00890E74">
        <w:rPr>
          <w:rFonts w:asciiTheme="majorBidi" w:hAnsiTheme="majorBidi" w:cstheme="majorBidi"/>
          <w:sz w:val="22"/>
          <w:szCs w:val="22"/>
        </w:rPr>
        <w:t>balai nustatomi* pagal šią lentelę: </w:t>
      </w:r>
    </w:p>
    <w:p w14:paraId="7E798F90" w14:textId="77777777" w:rsidR="00890E74" w:rsidRPr="00890E74" w:rsidRDefault="00890E74" w:rsidP="00890E74">
      <w:pPr>
        <w:pStyle w:val="paragraph"/>
        <w:spacing w:before="0" w:beforeAutospacing="0" w:after="0" w:afterAutospacing="0"/>
        <w:rPr>
          <w:rFonts w:asciiTheme="majorBidi" w:hAnsiTheme="majorBidi" w:cstheme="majorBidi"/>
          <w:sz w:val="22"/>
          <w:szCs w:val="22"/>
        </w:rPr>
      </w:pP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48"/>
        <w:gridCol w:w="7774"/>
      </w:tblGrid>
      <w:tr w:rsidR="00890E74" w:rsidRPr="00890E74" w14:paraId="5384BD88" w14:textId="77777777" w:rsidTr="6AEAA4E3">
        <w:trPr>
          <w:trHeight w:val="300"/>
        </w:trPr>
        <w:tc>
          <w:tcPr>
            <w:tcW w:w="9622" w:type="dxa"/>
            <w:gridSpan w:val="2"/>
            <w:tcBorders>
              <w:top w:val="single" w:sz="6" w:space="0" w:color="auto"/>
              <w:left w:val="single" w:sz="6" w:space="0" w:color="auto"/>
              <w:bottom w:val="single" w:sz="6" w:space="0" w:color="auto"/>
              <w:right w:val="single" w:sz="6" w:space="0" w:color="auto"/>
            </w:tcBorders>
            <w:vAlign w:val="center"/>
            <w:hideMark/>
          </w:tcPr>
          <w:p w14:paraId="18857922" w14:textId="1ADEC48B" w:rsidR="00890E74" w:rsidRPr="00890E74" w:rsidRDefault="00890E74">
            <w:pPr>
              <w:pStyle w:val="paragraph"/>
              <w:spacing w:line="256" w:lineRule="auto"/>
              <w:ind w:left="360"/>
              <w:rPr>
                <w:rFonts w:asciiTheme="majorBidi" w:hAnsiTheme="majorBidi" w:cstheme="majorBidi"/>
                <w:kern w:val="2"/>
                <w:sz w:val="22"/>
                <w:szCs w:val="22"/>
                <w14:ligatures w14:val="standardContextual"/>
              </w:rPr>
            </w:pPr>
            <w:r w:rsidRPr="00890E74">
              <w:rPr>
                <w:rFonts w:asciiTheme="majorBidi" w:hAnsiTheme="majorBidi" w:cstheme="majorBidi"/>
                <w:b/>
                <w:bCs/>
                <w:kern w:val="2"/>
                <w:sz w:val="22"/>
                <w:szCs w:val="22"/>
                <w14:ligatures w14:val="standardContextual"/>
              </w:rPr>
              <w:t>Antras kriterijus – „Paslaugą teikianči</w:t>
            </w:r>
            <w:r w:rsidR="00C500AA">
              <w:rPr>
                <w:rFonts w:asciiTheme="majorBidi" w:hAnsiTheme="majorBidi" w:cstheme="majorBidi"/>
                <w:b/>
                <w:bCs/>
                <w:kern w:val="2"/>
                <w:sz w:val="22"/>
                <w:szCs w:val="22"/>
                <w14:ligatures w14:val="standardContextual"/>
              </w:rPr>
              <w:t>o</w:t>
            </w:r>
            <w:r w:rsidRPr="00890E74">
              <w:rPr>
                <w:rFonts w:asciiTheme="majorBidi" w:hAnsiTheme="majorBidi" w:cstheme="majorBidi"/>
                <w:b/>
                <w:bCs/>
                <w:kern w:val="2"/>
                <w:sz w:val="22"/>
                <w:szCs w:val="22"/>
                <w14:ligatures w14:val="standardContextual"/>
              </w:rPr>
              <w:t xml:space="preserve"> </w:t>
            </w:r>
            <w:r w:rsidR="00C500AA">
              <w:rPr>
                <w:rFonts w:asciiTheme="majorBidi" w:hAnsiTheme="majorBidi" w:cstheme="majorBidi"/>
                <w:b/>
                <w:bCs/>
                <w:kern w:val="2"/>
                <w:sz w:val="22"/>
                <w:szCs w:val="22"/>
                <w14:ligatures w14:val="standardContextual"/>
              </w:rPr>
              <w:t>asmens</w:t>
            </w:r>
            <w:r w:rsidRPr="00890E74">
              <w:rPr>
                <w:rFonts w:asciiTheme="majorBidi" w:hAnsiTheme="majorBidi" w:cstheme="majorBidi"/>
                <w:b/>
                <w:bCs/>
                <w:kern w:val="2"/>
                <w:sz w:val="22"/>
                <w:szCs w:val="22"/>
                <w14:ligatures w14:val="standardContextual"/>
              </w:rPr>
              <w:t xml:space="preserve"> patirtis įgyvendinant </w:t>
            </w:r>
            <w:r w:rsidR="0055744B">
              <w:rPr>
                <w:rFonts w:asciiTheme="majorBidi" w:hAnsiTheme="majorBidi" w:cstheme="majorBidi"/>
                <w:b/>
                <w:bCs/>
                <w:kern w:val="2"/>
                <w:sz w:val="22"/>
                <w:szCs w:val="22"/>
                <w14:ligatures w14:val="standardContextual"/>
              </w:rPr>
              <w:t xml:space="preserve">integruotos </w:t>
            </w:r>
            <w:r w:rsidRPr="00890E74">
              <w:rPr>
                <w:rFonts w:asciiTheme="majorBidi" w:hAnsiTheme="majorBidi" w:cstheme="majorBidi"/>
                <w:b/>
                <w:bCs/>
                <w:kern w:val="2"/>
                <w:sz w:val="22"/>
                <w:szCs w:val="22"/>
                <w14:ligatures w14:val="standardContextual"/>
              </w:rPr>
              <w:t>komunikacijos paslaugas“ (T).</w:t>
            </w:r>
            <w:r w:rsidRPr="00890E74">
              <w:rPr>
                <w:rFonts w:asciiTheme="majorBidi" w:hAnsiTheme="majorBidi" w:cstheme="majorBidi"/>
                <w:kern w:val="2"/>
                <w:sz w:val="22"/>
                <w:szCs w:val="22"/>
                <w14:ligatures w14:val="standardContextual"/>
              </w:rPr>
              <w:t> </w:t>
            </w:r>
          </w:p>
        </w:tc>
      </w:tr>
      <w:tr w:rsidR="00890E74" w:rsidRPr="00890E74" w14:paraId="797E4422" w14:textId="77777777" w:rsidTr="6AEAA4E3">
        <w:trPr>
          <w:trHeight w:val="300"/>
        </w:trPr>
        <w:tc>
          <w:tcPr>
            <w:tcW w:w="9622" w:type="dxa"/>
            <w:gridSpan w:val="2"/>
            <w:tcBorders>
              <w:top w:val="single" w:sz="6" w:space="0" w:color="auto"/>
              <w:left w:val="single" w:sz="6" w:space="0" w:color="auto"/>
              <w:bottom w:val="single" w:sz="6" w:space="0" w:color="auto"/>
              <w:right w:val="single" w:sz="6" w:space="0" w:color="auto"/>
            </w:tcBorders>
            <w:vAlign w:val="center"/>
          </w:tcPr>
          <w:p w14:paraId="2667DC61" w14:textId="77777777" w:rsidR="00890E74" w:rsidRPr="00890E74" w:rsidRDefault="00890E74">
            <w:pPr>
              <w:pStyle w:val="paragraph"/>
              <w:spacing w:line="256" w:lineRule="auto"/>
              <w:ind w:left="360"/>
              <w:rPr>
                <w:rFonts w:asciiTheme="majorBidi" w:hAnsiTheme="majorBidi" w:cstheme="majorBidi"/>
                <w:b/>
                <w:bCs/>
                <w:kern w:val="2"/>
                <w:sz w:val="22"/>
                <w:szCs w:val="22"/>
                <w14:ligatures w14:val="standardContextual"/>
              </w:rPr>
            </w:pPr>
          </w:p>
        </w:tc>
      </w:tr>
      <w:tr w:rsidR="00890E74" w:rsidRPr="00890E74" w14:paraId="1F62A977" w14:textId="77777777" w:rsidTr="6AEAA4E3">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7C08D6D1" w14:textId="77777777" w:rsidR="00890E74" w:rsidRPr="00890E74" w:rsidRDefault="00890E74">
            <w:pPr>
              <w:pStyle w:val="paragraph"/>
              <w:spacing w:line="256" w:lineRule="auto"/>
              <w:ind w:left="360"/>
              <w:jc w:val="center"/>
              <w:rPr>
                <w:rFonts w:asciiTheme="majorBidi" w:hAnsiTheme="majorBidi" w:cstheme="majorBidi"/>
                <w:kern w:val="2"/>
                <w:sz w:val="22"/>
                <w:szCs w:val="22"/>
                <w14:ligatures w14:val="standardContextual"/>
              </w:rPr>
            </w:pPr>
            <w:r w:rsidRPr="00890E74">
              <w:rPr>
                <w:rFonts w:asciiTheme="majorBidi" w:hAnsiTheme="majorBidi" w:cstheme="majorBidi"/>
                <w:kern w:val="2"/>
                <w:sz w:val="22"/>
                <w:szCs w:val="22"/>
                <w14:ligatures w14:val="standardContextual"/>
              </w:rPr>
              <w:t>0 balų</w:t>
            </w:r>
          </w:p>
        </w:tc>
        <w:tc>
          <w:tcPr>
            <w:tcW w:w="7774" w:type="dxa"/>
            <w:tcBorders>
              <w:top w:val="single" w:sz="6" w:space="0" w:color="auto"/>
              <w:left w:val="single" w:sz="6" w:space="0" w:color="auto"/>
              <w:bottom w:val="single" w:sz="6" w:space="0" w:color="auto"/>
              <w:right w:val="single" w:sz="6" w:space="0" w:color="auto"/>
            </w:tcBorders>
            <w:vAlign w:val="center"/>
            <w:hideMark/>
          </w:tcPr>
          <w:p w14:paraId="7A260389" w14:textId="77777777" w:rsidR="00890E74" w:rsidRPr="00890E74" w:rsidRDefault="00890E74">
            <w:pPr>
              <w:pStyle w:val="paragraph"/>
              <w:spacing w:line="256" w:lineRule="auto"/>
              <w:ind w:left="360"/>
              <w:jc w:val="center"/>
              <w:rPr>
                <w:rFonts w:asciiTheme="majorBidi" w:hAnsiTheme="majorBidi" w:cstheme="majorBidi"/>
                <w:kern w:val="2"/>
                <w:sz w:val="22"/>
                <w:szCs w:val="22"/>
                <w14:ligatures w14:val="standardContextual"/>
              </w:rPr>
            </w:pPr>
            <w:r w:rsidRPr="00890E74">
              <w:rPr>
                <w:rFonts w:asciiTheme="majorBidi" w:hAnsiTheme="majorBidi" w:cstheme="majorBidi"/>
                <w:kern w:val="2"/>
                <w:sz w:val="22"/>
                <w:szCs w:val="22"/>
                <w14:ligatures w14:val="standardContextual"/>
              </w:rPr>
              <w:t>Komunikacijos projektų kiekis – 0</w:t>
            </w:r>
          </w:p>
        </w:tc>
      </w:tr>
      <w:tr w:rsidR="00890E74" w:rsidRPr="00890E74" w14:paraId="6E8A24BD" w14:textId="77777777" w:rsidTr="6AEAA4E3">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270BF61A" w14:textId="4791405C" w:rsidR="00890E74" w:rsidRPr="00890E74" w:rsidRDefault="60631C0D" w:rsidP="6AEAA4E3">
            <w:pPr>
              <w:pStyle w:val="paragraph"/>
              <w:spacing w:line="256" w:lineRule="auto"/>
              <w:ind w:left="360"/>
              <w:jc w:val="center"/>
              <w:rPr>
                <w:rFonts w:asciiTheme="majorBidi" w:hAnsiTheme="majorBidi" w:cstheme="majorBidi"/>
                <w:kern w:val="2"/>
                <w:sz w:val="22"/>
                <w:szCs w:val="22"/>
                <w14:ligatures w14:val="standardContextual"/>
              </w:rPr>
            </w:pPr>
            <w:r w:rsidRPr="6AEAA4E3">
              <w:rPr>
                <w:rFonts w:asciiTheme="majorBidi" w:hAnsiTheme="majorBidi" w:cstheme="majorBidi"/>
                <w:kern w:val="2"/>
                <w:sz w:val="22"/>
                <w:szCs w:val="22"/>
                <w14:ligatures w14:val="standardContextual"/>
              </w:rPr>
              <w:t>2</w:t>
            </w:r>
            <w:r w:rsidR="00890E74" w:rsidRPr="6AEAA4E3">
              <w:rPr>
                <w:rFonts w:asciiTheme="majorBidi" w:hAnsiTheme="majorBidi" w:cstheme="majorBidi"/>
                <w:kern w:val="2"/>
                <w:sz w:val="22"/>
                <w:szCs w:val="22"/>
                <w14:ligatures w14:val="standardContextual"/>
              </w:rPr>
              <w:t xml:space="preserve"> balas</w:t>
            </w:r>
          </w:p>
        </w:tc>
        <w:tc>
          <w:tcPr>
            <w:tcW w:w="7774" w:type="dxa"/>
            <w:tcBorders>
              <w:top w:val="single" w:sz="6" w:space="0" w:color="auto"/>
              <w:left w:val="single" w:sz="6" w:space="0" w:color="auto"/>
              <w:bottom w:val="single" w:sz="6" w:space="0" w:color="auto"/>
              <w:right w:val="single" w:sz="6" w:space="0" w:color="auto"/>
            </w:tcBorders>
            <w:vAlign w:val="center"/>
            <w:hideMark/>
          </w:tcPr>
          <w:p w14:paraId="10ECFBF2" w14:textId="77777777" w:rsidR="00890E74" w:rsidRPr="00890E74" w:rsidRDefault="00890E74">
            <w:pPr>
              <w:pStyle w:val="paragraph"/>
              <w:spacing w:line="256" w:lineRule="auto"/>
              <w:ind w:left="360"/>
              <w:jc w:val="center"/>
              <w:rPr>
                <w:rFonts w:asciiTheme="majorBidi" w:hAnsiTheme="majorBidi" w:cstheme="majorBidi"/>
                <w:kern w:val="2"/>
                <w:sz w:val="22"/>
                <w:szCs w:val="22"/>
                <w14:ligatures w14:val="standardContextual"/>
              </w:rPr>
            </w:pPr>
            <w:r w:rsidRPr="00890E74">
              <w:rPr>
                <w:rFonts w:asciiTheme="majorBidi" w:hAnsiTheme="majorBidi" w:cstheme="majorBidi"/>
                <w:kern w:val="2"/>
                <w:sz w:val="22"/>
                <w:szCs w:val="22"/>
                <w14:ligatures w14:val="standardContextual"/>
              </w:rPr>
              <w:t>Komunikacijos projektų kiekis – 1</w:t>
            </w:r>
          </w:p>
        </w:tc>
      </w:tr>
      <w:tr w:rsidR="00890E74" w:rsidRPr="00890E74" w14:paraId="78BB3717" w14:textId="77777777" w:rsidTr="6AEAA4E3">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44B05ED8" w14:textId="32350CBF" w:rsidR="00890E74" w:rsidRPr="00890E74" w:rsidRDefault="4B2D2646" w:rsidP="6AEAA4E3">
            <w:pPr>
              <w:pStyle w:val="paragraph"/>
              <w:spacing w:line="256" w:lineRule="auto"/>
              <w:ind w:left="360"/>
              <w:jc w:val="center"/>
              <w:rPr>
                <w:rFonts w:asciiTheme="majorBidi" w:hAnsiTheme="majorBidi" w:cstheme="majorBidi"/>
                <w:kern w:val="2"/>
                <w:sz w:val="22"/>
                <w:szCs w:val="22"/>
                <w14:ligatures w14:val="standardContextual"/>
              </w:rPr>
            </w:pPr>
            <w:r w:rsidRPr="6AEAA4E3">
              <w:rPr>
                <w:rFonts w:asciiTheme="majorBidi" w:hAnsiTheme="majorBidi" w:cstheme="majorBidi"/>
                <w:kern w:val="2"/>
                <w:sz w:val="22"/>
                <w:szCs w:val="22"/>
                <w14:ligatures w14:val="standardContextual"/>
              </w:rPr>
              <w:t>4</w:t>
            </w:r>
            <w:r w:rsidR="00890E74" w:rsidRPr="6AEAA4E3">
              <w:rPr>
                <w:rFonts w:asciiTheme="majorBidi" w:hAnsiTheme="majorBidi" w:cstheme="majorBidi"/>
                <w:kern w:val="2"/>
                <w:sz w:val="22"/>
                <w:szCs w:val="22"/>
                <w14:ligatures w14:val="standardContextual"/>
              </w:rPr>
              <w:t xml:space="preserve"> balai</w:t>
            </w:r>
          </w:p>
        </w:tc>
        <w:tc>
          <w:tcPr>
            <w:tcW w:w="7774" w:type="dxa"/>
            <w:tcBorders>
              <w:top w:val="single" w:sz="6" w:space="0" w:color="auto"/>
              <w:left w:val="single" w:sz="6" w:space="0" w:color="auto"/>
              <w:bottom w:val="single" w:sz="6" w:space="0" w:color="auto"/>
              <w:right w:val="single" w:sz="6" w:space="0" w:color="auto"/>
            </w:tcBorders>
            <w:vAlign w:val="center"/>
            <w:hideMark/>
          </w:tcPr>
          <w:p w14:paraId="3D336BCC" w14:textId="77777777" w:rsidR="00890E74" w:rsidRPr="00890E74" w:rsidRDefault="00890E74">
            <w:pPr>
              <w:pStyle w:val="paragraph"/>
              <w:spacing w:line="256" w:lineRule="auto"/>
              <w:ind w:left="360"/>
              <w:jc w:val="center"/>
              <w:rPr>
                <w:rFonts w:asciiTheme="majorBidi" w:hAnsiTheme="majorBidi" w:cstheme="majorBidi"/>
                <w:kern w:val="2"/>
                <w:sz w:val="22"/>
                <w:szCs w:val="22"/>
                <w14:ligatures w14:val="standardContextual"/>
              </w:rPr>
            </w:pPr>
            <w:r w:rsidRPr="00890E74">
              <w:rPr>
                <w:rFonts w:asciiTheme="majorBidi" w:hAnsiTheme="majorBidi" w:cstheme="majorBidi"/>
                <w:kern w:val="2"/>
                <w:sz w:val="22"/>
                <w:szCs w:val="22"/>
                <w14:ligatures w14:val="standardContextual"/>
              </w:rPr>
              <w:t>Komunikacijos projektų kiekis – 2</w:t>
            </w:r>
          </w:p>
        </w:tc>
      </w:tr>
      <w:tr w:rsidR="00890E74" w:rsidRPr="00890E74" w14:paraId="44B0647C" w14:textId="77777777" w:rsidTr="6AEAA4E3">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413D6039" w14:textId="46C89480" w:rsidR="00890E74" w:rsidRPr="00890E74" w:rsidRDefault="2747A4DC" w:rsidP="6AEAA4E3">
            <w:pPr>
              <w:pStyle w:val="paragraph"/>
              <w:spacing w:line="256" w:lineRule="auto"/>
              <w:ind w:left="360"/>
              <w:jc w:val="center"/>
              <w:rPr>
                <w:rFonts w:asciiTheme="majorBidi" w:hAnsiTheme="majorBidi" w:cstheme="majorBidi"/>
                <w:kern w:val="2"/>
                <w:sz w:val="22"/>
                <w:szCs w:val="22"/>
                <w14:ligatures w14:val="standardContextual"/>
              </w:rPr>
            </w:pPr>
            <w:r w:rsidRPr="6AEAA4E3">
              <w:rPr>
                <w:rFonts w:asciiTheme="majorBidi" w:hAnsiTheme="majorBidi" w:cstheme="majorBidi"/>
                <w:kern w:val="2"/>
                <w:sz w:val="22"/>
                <w:szCs w:val="22"/>
                <w14:ligatures w14:val="standardContextual"/>
              </w:rPr>
              <w:t>6</w:t>
            </w:r>
            <w:r w:rsidR="00890E74" w:rsidRPr="6AEAA4E3">
              <w:rPr>
                <w:rFonts w:asciiTheme="majorBidi" w:hAnsiTheme="majorBidi" w:cstheme="majorBidi"/>
                <w:kern w:val="2"/>
                <w:sz w:val="22"/>
                <w:szCs w:val="22"/>
                <w14:ligatures w14:val="standardContextual"/>
              </w:rPr>
              <w:t xml:space="preserve"> balai</w:t>
            </w:r>
          </w:p>
        </w:tc>
        <w:tc>
          <w:tcPr>
            <w:tcW w:w="7774" w:type="dxa"/>
            <w:tcBorders>
              <w:top w:val="single" w:sz="6" w:space="0" w:color="auto"/>
              <w:left w:val="single" w:sz="6" w:space="0" w:color="auto"/>
              <w:bottom w:val="single" w:sz="6" w:space="0" w:color="auto"/>
              <w:right w:val="single" w:sz="6" w:space="0" w:color="auto"/>
            </w:tcBorders>
            <w:vAlign w:val="center"/>
            <w:hideMark/>
          </w:tcPr>
          <w:p w14:paraId="6AA12FB7" w14:textId="77777777" w:rsidR="00890E74" w:rsidRPr="00890E74" w:rsidRDefault="00890E74">
            <w:pPr>
              <w:pStyle w:val="paragraph"/>
              <w:spacing w:line="256" w:lineRule="auto"/>
              <w:ind w:left="360"/>
              <w:jc w:val="center"/>
              <w:rPr>
                <w:rFonts w:asciiTheme="majorBidi" w:hAnsiTheme="majorBidi" w:cstheme="majorBidi"/>
                <w:kern w:val="2"/>
                <w:sz w:val="22"/>
                <w:szCs w:val="22"/>
                <w14:ligatures w14:val="standardContextual"/>
              </w:rPr>
            </w:pPr>
            <w:r w:rsidRPr="00890E74">
              <w:rPr>
                <w:rFonts w:asciiTheme="majorBidi" w:hAnsiTheme="majorBidi" w:cstheme="majorBidi"/>
                <w:kern w:val="2"/>
                <w:sz w:val="22"/>
                <w:szCs w:val="22"/>
                <w14:ligatures w14:val="standardContextual"/>
              </w:rPr>
              <w:t>Komunikacijos projektų kiekis – 3</w:t>
            </w:r>
          </w:p>
        </w:tc>
      </w:tr>
      <w:tr w:rsidR="00890E74" w:rsidRPr="00890E74" w14:paraId="5567B86A" w14:textId="77777777" w:rsidTr="6AEAA4E3">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3E0BBD31" w14:textId="6DA705AA" w:rsidR="00890E74" w:rsidRPr="00890E74" w:rsidRDefault="2A945E09" w:rsidP="6AEAA4E3">
            <w:pPr>
              <w:pStyle w:val="paragraph"/>
              <w:spacing w:line="256" w:lineRule="auto"/>
              <w:ind w:left="360"/>
              <w:jc w:val="center"/>
              <w:rPr>
                <w:rFonts w:asciiTheme="majorBidi" w:hAnsiTheme="majorBidi" w:cstheme="majorBidi"/>
                <w:kern w:val="2"/>
                <w:sz w:val="22"/>
                <w:szCs w:val="22"/>
                <w14:ligatures w14:val="standardContextual"/>
              </w:rPr>
            </w:pPr>
            <w:r w:rsidRPr="6AEAA4E3">
              <w:rPr>
                <w:rFonts w:asciiTheme="majorBidi" w:hAnsiTheme="majorBidi" w:cstheme="majorBidi"/>
                <w:kern w:val="2"/>
                <w:sz w:val="22"/>
                <w:szCs w:val="22"/>
                <w14:ligatures w14:val="standardContextual"/>
              </w:rPr>
              <w:t>8</w:t>
            </w:r>
            <w:r w:rsidR="00890E74" w:rsidRPr="6AEAA4E3">
              <w:rPr>
                <w:rFonts w:asciiTheme="majorBidi" w:hAnsiTheme="majorBidi" w:cstheme="majorBidi"/>
                <w:kern w:val="2"/>
                <w:sz w:val="22"/>
                <w:szCs w:val="22"/>
                <w14:ligatures w14:val="standardContextual"/>
              </w:rPr>
              <w:t xml:space="preserve"> balai</w:t>
            </w:r>
          </w:p>
        </w:tc>
        <w:tc>
          <w:tcPr>
            <w:tcW w:w="7774" w:type="dxa"/>
            <w:tcBorders>
              <w:top w:val="single" w:sz="6" w:space="0" w:color="auto"/>
              <w:left w:val="single" w:sz="6" w:space="0" w:color="auto"/>
              <w:bottom w:val="single" w:sz="6" w:space="0" w:color="auto"/>
              <w:right w:val="single" w:sz="6" w:space="0" w:color="auto"/>
            </w:tcBorders>
            <w:vAlign w:val="center"/>
            <w:hideMark/>
          </w:tcPr>
          <w:p w14:paraId="6365D9F7" w14:textId="77777777" w:rsidR="00890E74" w:rsidRPr="00890E74" w:rsidRDefault="00890E74">
            <w:pPr>
              <w:pStyle w:val="paragraph"/>
              <w:spacing w:line="256" w:lineRule="auto"/>
              <w:ind w:left="360"/>
              <w:jc w:val="center"/>
              <w:rPr>
                <w:rFonts w:asciiTheme="majorBidi" w:hAnsiTheme="majorBidi" w:cstheme="majorBidi"/>
                <w:kern w:val="2"/>
                <w:sz w:val="22"/>
                <w:szCs w:val="22"/>
                <w14:ligatures w14:val="standardContextual"/>
              </w:rPr>
            </w:pPr>
            <w:r w:rsidRPr="00890E74">
              <w:rPr>
                <w:rFonts w:asciiTheme="majorBidi" w:hAnsiTheme="majorBidi" w:cstheme="majorBidi"/>
                <w:kern w:val="2"/>
                <w:sz w:val="22"/>
                <w:szCs w:val="22"/>
                <w14:ligatures w14:val="standardContextual"/>
              </w:rPr>
              <w:t>Komunikacijos projektų kiekis – 4</w:t>
            </w:r>
          </w:p>
        </w:tc>
      </w:tr>
      <w:tr w:rsidR="00890E74" w:rsidRPr="00890E74" w14:paraId="0C4C3845" w14:textId="77777777" w:rsidTr="6AEAA4E3">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071A92A1" w14:textId="074C8D37" w:rsidR="00890E74" w:rsidRPr="00890E74" w:rsidRDefault="33A02AF4" w:rsidP="6AEAA4E3">
            <w:pPr>
              <w:pStyle w:val="paragraph"/>
              <w:spacing w:line="256" w:lineRule="auto"/>
              <w:ind w:left="360"/>
              <w:jc w:val="center"/>
              <w:rPr>
                <w:rFonts w:asciiTheme="majorBidi" w:hAnsiTheme="majorBidi" w:cstheme="majorBidi"/>
                <w:kern w:val="2"/>
                <w:sz w:val="22"/>
                <w:szCs w:val="22"/>
                <w14:ligatures w14:val="standardContextual"/>
              </w:rPr>
            </w:pPr>
            <w:r w:rsidRPr="6AEAA4E3">
              <w:rPr>
                <w:rFonts w:asciiTheme="majorBidi" w:hAnsiTheme="majorBidi" w:cstheme="majorBidi"/>
                <w:kern w:val="2"/>
                <w:sz w:val="22"/>
                <w:szCs w:val="22"/>
                <w14:ligatures w14:val="standardContextual"/>
              </w:rPr>
              <w:t>10</w:t>
            </w:r>
            <w:r w:rsidR="00890E74" w:rsidRPr="6AEAA4E3">
              <w:rPr>
                <w:rFonts w:asciiTheme="majorBidi" w:hAnsiTheme="majorBidi" w:cstheme="majorBidi"/>
                <w:kern w:val="2"/>
                <w:sz w:val="22"/>
                <w:szCs w:val="22"/>
                <w14:ligatures w14:val="standardContextual"/>
              </w:rPr>
              <w:t xml:space="preserve"> balai</w:t>
            </w:r>
          </w:p>
        </w:tc>
        <w:tc>
          <w:tcPr>
            <w:tcW w:w="7774" w:type="dxa"/>
            <w:tcBorders>
              <w:top w:val="single" w:sz="6" w:space="0" w:color="auto"/>
              <w:left w:val="single" w:sz="6" w:space="0" w:color="auto"/>
              <w:bottom w:val="single" w:sz="6" w:space="0" w:color="auto"/>
              <w:right w:val="single" w:sz="6" w:space="0" w:color="auto"/>
            </w:tcBorders>
            <w:vAlign w:val="center"/>
            <w:hideMark/>
          </w:tcPr>
          <w:p w14:paraId="2177CEFB" w14:textId="77777777" w:rsidR="00890E74" w:rsidRPr="00890E74" w:rsidRDefault="00890E74">
            <w:pPr>
              <w:pStyle w:val="paragraph"/>
              <w:spacing w:line="256" w:lineRule="auto"/>
              <w:ind w:left="360"/>
              <w:jc w:val="center"/>
              <w:rPr>
                <w:rFonts w:asciiTheme="majorBidi" w:hAnsiTheme="majorBidi" w:cstheme="majorBidi"/>
                <w:kern w:val="2"/>
                <w:sz w:val="22"/>
                <w:szCs w:val="22"/>
                <w14:ligatures w14:val="standardContextual"/>
              </w:rPr>
            </w:pPr>
            <w:r w:rsidRPr="00890E74">
              <w:rPr>
                <w:rFonts w:asciiTheme="majorBidi" w:hAnsiTheme="majorBidi" w:cstheme="majorBidi"/>
                <w:kern w:val="2"/>
                <w:sz w:val="22"/>
                <w:szCs w:val="22"/>
                <w14:ligatures w14:val="standardContextual"/>
              </w:rPr>
              <w:t>Komunikacijos projektų kiekis – 5</w:t>
            </w:r>
          </w:p>
        </w:tc>
      </w:tr>
      <w:tr w:rsidR="00890E74" w:rsidRPr="00890E74" w14:paraId="6236A48D" w14:textId="77777777" w:rsidTr="6AEAA4E3">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631774AC" w14:textId="3863648F" w:rsidR="00890E74" w:rsidRPr="00890E74" w:rsidRDefault="2E1E9C77" w:rsidP="6AEAA4E3">
            <w:pPr>
              <w:pStyle w:val="paragraph"/>
              <w:spacing w:line="256" w:lineRule="auto"/>
              <w:ind w:left="360"/>
              <w:jc w:val="center"/>
              <w:rPr>
                <w:rFonts w:asciiTheme="majorBidi" w:hAnsiTheme="majorBidi" w:cstheme="majorBidi"/>
                <w:kern w:val="2"/>
                <w:sz w:val="22"/>
                <w:szCs w:val="22"/>
                <w14:ligatures w14:val="standardContextual"/>
              </w:rPr>
            </w:pPr>
            <w:r w:rsidRPr="6AEAA4E3">
              <w:rPr>
                <w:rFonts w:asciiTheme="majorBidi" w:hAnsiTheme="majorBidi" w:cstheme="majorBidi"/>
                <w:kern w:val="2"/>
                <w:sz w:val="22"/>
                <w:szCs w:val="22"/>
                <w14:ligatures w14:val="standardContextual"/>
              </w:rPr>
              <w:t>12</w:t>
            </w:r>
            <w:r w:rsidR="00890E74" w:rsidRPr="6AEAA4E3">
              <w:rPr>
                <w:rFonts w:asciiTheme="majorBidi" w:hAnsiTheme="majorBidi" w:cstheme="majorBidi"/>
                <w:kern w:val="2"/>
                <w:sz w:val="22"/>
                <w:szCs w:val="22"/>
                <w14:ligatures w14:val="standardContextual"/>
              </w:rPr>
              <w:t xml:space="preserve"> balai</w:t>
            </w:r>
          </w:p>
        </w:tc>
        <w:tc>
          <w:tcPr>
            <w:tcW w:w="7774" w:type="dxa"/>
            <w:tcBorders>
              <w:top w:val="single" w:sz="6" w:space="0" w:color="auto"/>
              <w:left w:val="single" w:sz="6" w:space="0" w:color="auto"/>
              <w:bottom w:val="single" w:sz="6" w:space="0" w:color="auto"/>
              <w:right w:val="single" w:sz="6" w:space="0" w:color="auto"/>
            </w:tcBorders>
            <w:vAlign w:val="center"/>
            <w:hideMark/>
          </w:tcPr>
          <w:p w14:paraId="15E3E0E0" w14:textId="77777777" w:rsidR="00890E74" w:rsidRPr="00890E74" w:rsidRDefault="00890E74">
            <w:pPr>
              <w:pStyle w:val="paragraph"/>
              <w:spacing w:line="256" w:lineRule="auto"/>
              <w:ind w:left="360"/>
              <w:jc w:val="center"/>
              <w:rPr>
                <w:rFonts w:asciiTheme="majorBidi" w:hAnsiTheme="majorBidi" w:cstheme="majorBidi"/>
                <w:kern w:val="2"/>
                <w:sz w:val="22"/>
                <w:szCs w:val="22"/>
                <w14:ligatures w14:val="standardContextual"/>
              </w:rPr>
            </w:pPr>
            <w:r w:rsidRPr="00890E74">
              <w:rPr>
                <w:rFonts w:asciiTheme="majorBidi" w:hAnsiTheme="majorBidi" w:cstheme="majorBidi"/>
                <w:kern w:val="2"/>
                <w:sz w:val="22"/>
                <w:szCs w:val="22"/>
                <w14:ligatures w14:val="standardContextual"/>
              </w:rPr>
              <w:t>Komunikacijos projektų kiekis – 6</w:t>
            </w:r>
          </w:p>
        </w:tc>
      </w:tr>
      <w:tr w:rsidR="00890E74" w:rsidRPr="00890E74" w14:paraId="7C85830B" w14:textId="77777777" w:rsidTr="6AEAA4E3">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65539162" w14:textId="42C71104" w:rsidR="00890E74" w:rsidRPr="00890E74" w:rsidRDefault="2424AFA3" w:rsidP="6AEAA4E3">
            <w:pPr>
              <w:pStyle w:val="paragraph"/>
              <w:spacing w:line="256" w:lineRule="auto"/>
              <w:ind w:left="360"/>
              <w:jc w:val="center"/>
              <w:rPr>
                <w:rFonts w:asciiTheme="majorBidi" w:hAnsiTheme="majorBidi" w:cstheme="majorBidi"/>
                <w:kern w:val="2"/>
                <w:sz w:val="22"/>
                <w:szCs w:val="22"/>
                <w14:ligatures w14:val="standardContextual"/>
              </w:rPr>
            </w:pPr>
            <w:r w:rsidRPr="6AEAA4E3">
              <w:rPr>
                <w:rFonts w:asciiTheme="majorBidi" w:hAnsiTheme="majorBidi" w:cstheme="majorBidi"/>
                <w:kern w:val="2"/>
                <w:sz w:val="22"/>
                <w:szCs w:val="22"/>
                <w14:ligatures w14:val="standardContextual"/>
              </w:rPr>
              <w:t>14</w:t>
            </w:r>
            <w:r w:rsidR="00890E74" w:rsidRPr="6AEAA4E3">
              <w:rPr>
                <w:rFonts w:asciiTheme="majorBidi" w:hAnsiTheme="majorBidi" w:cstheme="majorBidi"/>
                <w:kern w:val="2"/>
                <w:sz w:val="22"/>
                <w:szCs w:val="22"/>
                <w14:ligatures w14:val="standardContextual"/>
              </w:rPr>
              <w:t xml:space="preserve"> balai</w:t>
            </w:r>
          </w:p>
        </w:tc>
        <w:tc>
          <w:tcPr>
            <w:tcW w:w="7774" w:type="dxa"/>
            <w:tcBorders>
              <w:top w:val="single" w:sz="6" w:space="0" w:color="auto"/>
              <w:left w:val="single" w:sz="6" w:space="0" w:color="auto"/>
              <w:bottom w:val="single" w:sz="6" w:space="0" w:color="auto"/>
              <w:right w:val="single" w:sz="6" w:space="0" w:color="auto"/>
            </w:tcBorders>
            <w:vAlign w:val="center"/>
            <w:hideMark/>
          </w:tcPr>
          <w:p w14:paraId="51FD4679" w14:textId="77777777" w:rsidR="00890E74" w:rsidRPr="00890E74" w:rsidRDefault="00890E74">
            <w:pPr>
              <w:pStyle w:val="paragraph"/>
              <w:spacing w:line="256" w:lineRule="auto"/>
              <w:ind w:left="360"/>
              <w:jc w:val="center"/>
              <w:rPr>
                <w:rFonts w:asciiTheme="majorBidi" w:hAnsiTheme="majorBidi" w:cstheme="majorBidi"/>
                <w:kern w:val="2"/>
                <w:sz w:val="22"/>
                <w:szCs w:val="22"/>
                <w14:ligatures w14:val="standardContextual"/>
              </w:rPr>
            </w:pPr>
            <w:r w:rsidRPr="00890E74">
              <w:rPr>
                <w:rFonts w:asciiTheme="majorBidi" w:hAnsiTheme="majorBidi" w:cstheme="majorBidi"/>
                <w:kern w:val="2"/>
                <w:sz w:val="22"/>
                <w:szCs w:val="22"/>
                <w14:ligatures w14:val="standardContextual"/>
              </w:rPr>
              <w:t>Komunikacijos projektų kiekis – 7</w:t>
            </w:r>
          </w:p>
        </w:tc>
      </w:tr>
      <w:tr w:rsidR="00890E74" w:rsidRPr="00890E74" w14:paraId="1A0C20CA" w14:textId="77777777" w:rsidTr="6AEAA4E3">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29013D33" w14:textId="352AEC5E" w:rsidR="00890E74" w:rsidRPr="00890E74" w:rsidRDefault="696E5CA4" w:rsidP="6AEAA4E3">
            <w:pPr>
              <w:pStyle w:val="paragraph"/>
              <w:spacing w:line="256" w:lineRule="auto"/>
              <w:ind w:left="360"/>
              <w:jc w:val="center"/>
              <w:rPr>
                <w:rFonts w:asciiTheme="majorBidi" w:hAnsiTheme="majorBidi" w:cstheme="majorBidi"/>
                <w:kern w:val="2"/>
                <w:sz w:val="22"/>
                <w:szCs w:val="22"/>
                <w14:ligatures w14:val="standardContextual"/>
              </w:rPr>
            </w:pPr>
            <w:r w:rsidRPr="6AEAA4E3">
              <w:rPr>
                <w:rFonts w:asciiTheme="majorBidi" w:hAnsiTheme="majorBidi" w:cstheme="majorBidi"/>
                <w:kern w:val="2"/>
                <w:sz w:val="22"/>
                <w:szCs w:val="22"/>
                <w14:ligatures w14:val="standardContextual"/>
              </w:rPr>
              <w:t>16</w:t>
            </w:r>
            <w:r w:rsidR="00890E74" w:rsidRPr="6AEAA4E3">
              <w:rPr>
                <w:rFonts w:asciiTheme="majorBidi" w:hAnsiTheme="majorBidi" w:cstheme="majorBidi"/>
                <w:kern w:val="2"/>
                <w:sz w:val="22"/>
                <w:szCs w:val="22"/>
                <w14:ligatures w14:val="standardContextual"/>
              </w:rPr>
              <w:t xml:space="preserve"> balai</w:t>
            </w:r>
          </w:p>
        </w:tc>
        <w:tc>
          <w:tcPr>
            <w:tcW w:w="7774" w:type="dxa"/>
            <w:tcBorders>
              <w:top w:val="single" w:sz="6" w:space="0" w:color="auto"/>
              <w:left w:val="single" w:sz="6" w:space="0" w:color="auto"/>
              <w:bottom w:val="single" w:sz="6" w:space="0" w:color="auto"/>
              <w:right w:val="single" w:sz="6" w:space="0" w:color="auto"/>
            </w:tcBorders>
            <w:vAlign w:val="center"/>
            <w:hideMark/>
          </w:tcPr>
          <w:p w14:paraId="2F959F47" w14:textId="77777777" w:rsidR="00890E74" w:rsidRPr="00890E74" w:rsidRDefault="00890E74">
            <w:pPr>
              <w:pStyle w:val="paragraph"/>
              <w:spacing w:line="256" w:lineRule="auto"/>
              <w:ind w:left="360"/>
              <w:jc w:val="center"/>
              <w:rPr>
                <w:rFonts w:asciiTheme="majorBidi" w:hAnsiTheme="majorBidi" w:cstheme="majorBidi"/>
                <w:kern w:val="2"/>
                <w:sz w:val="22"/>
                <w:szCs w:val="22"/>
                <w14:ligatures w14:val="standardContextual"/>
              </w:rPr>
            </w:pPr>
            <w:r w:rsidRPr="00890E74">
              <w:rPr>
                <w:rFonts w:asciiTheme="majorBidi" w:hAnsiTheme="majorBidi" w:cstheme="majorBidi"/>
                <w:kern w:val="2"/>
                <w:sz w:val="22"/>
                <w:szCs w:val="22"/>
                <w14:ligatures w14:val="standardContextual"/>
              </w:rPr>
              <w:t>Komunikacijos projektų kiekis – 8</w:t>
            </w:r>
          </w:p>
        </w:tc>
      </w:tr>
      <w:tr w:rsidR="00890E74" w:rsidRPr="00890E74" w14:paraId="4EBDE897" w14:textId="77777777" w:rsidTr="6AEAA4E3">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5E52AF7C" w14:textId="12497CB3" w:rsidR="00890E74" w:rsidRPr="00890E74" w:rsidRDefault="2A15273C" w:rsidP="6AEAA4E3">
            <w:pPr>
              <w:pStyle w:val="paragraph"/>
              <w:spacing w:line="256" w:lineRule="auto"/>
              <w:ind w:left="360"/>
              <w:jc w:val="center"/>
              <w:rPr>
                <w:rFonts w:asciiTheme="majorBidi" w:hAnsiTheme="majorBidi" w:cstheme="majorBidi"/>
                <w:kern w:val="2"/>
                <w:sz w:val="22"/>
                <w:szCs w:val="22"/>
                <w14:ligatures w14:val="standardContextual"/>
              </w:rPr>
            </w:pPr>
            <w:r w:rsidRPr="6AEAA4E3">
              <w:rPr>
                <w:rFonts w:asciiTheme="majorBidi" w:hAnsiTheme="majorBidi" w:cstheme="majorBidi"/>
                <w:kern w:val="2"/>
                <w:sz w:val="22"/>
                <w:szCs w:val="22"/>
                <w14:ligatures w14:val="standardContextual"/>
              </w:rPr>
              <w:t>18</w:t>
            </w:r>
            <w:r w:rsidR="00890E74" w:rsidRPr="6AEAA4E3">
              <w:rPr>
                <w:rFonts w:asciiTheme="majorBidi" w:hAnsiTheme="majorBidi" w:cstheme="majorBidi"/>
                <w:kern w:val="2"/>
                <w:sz w:val="22"/>
                <w:szCs w:val="22"/>
                <w14:ligatures w14:val="standardContextual"/>
              </w:rPr>
              <w:t xml:space="preserve"> balai</w:t>
            </w:r>
          </w:p>
        </w:tc>
        <w:tc>
          <w:tcPr>
            <w:tcW w:w="7774" w:type="dxa"/>
            <w:tcBorders>
              <w:top w:val="single" w:sz="6" w:space="0" w:color="auto"/>
              <w:left w:val="single" w:sz="6" w:space="0" w:color="auto"/>
              <w:bottom w:val="single" w:sz="6" w:space="0" w:color="auto"/>
              <w:right w:val="single" w:sz="6" w:space="0" w:color="auto"/>
            </w:tcBorders>
            <w:vAlign w:val="center"/>
            <w:hideMark/>
          </w:tcPr>
          <w:p w14:paraId="25231A8A" w14:textId="77777777" w:rsidR="00890E74" w:rsidRPr="00890E74" w:rsidRDefault="00890E74">
            <w:pPr>
              <w:pStyle w:val="paragraph"/>
              <w:spacing w:line="256" w:lineRule="auto"/>
              <w:ind w:left="360"/>
              <w:jc w:val="center"/>
              <w:rPr>
                <w:rFonts w:asciiTheme="majorBidi" w:hAnsiTheme="majorBidi" w:cstheme="majorBidi"/>
                <w:kern w:val="2"/>
                <w:sz w:val="22"/>
                <w:szCs w:val="22"/>
                <w14:ligatures w14:val="standardContextual"/>
              </w:rPr>
            </w:pPr>
            <w:r w:rsidRPr="00890E74">
              <w:rPr>
                <w:rFonts w:asciiTheme="majorBidi" w:hAnsiTheme="majorBidi" w:cstheme="majorBidi"/>
                <w:kern w:val="2"/>
                <w:sz w:val="22"/>
                <w:szCs w:val="22"/>
                <w14:ligatures w14:val="standardContextual"/>
              </w:rPr>
              <w:t>Komunikacijos projektų kiekis – 9</w:t>
            </w:r>
          </w:p>
        </w:tc>
      </w:tr>
      <w:tr w:rsidR="00890E74" w:rsidRPr="00890E74" w14:paraId="023FF66D" w14:textId="77777777" w:rsidTr="6AEAA4E3">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6690B521" w14:textId="6CABB979" w:rsidR="00890E74" w:rsidRPr="00890E74" w:rsidRDefault="122967DC" w:rsidP="6AEAA4E3">
            <w:pPr>
              <w:pStyle w:val="paragraph"/>
              <w:spacing w:line="256" w:lineRule="auto"/>
              <w:ind w:left="360"/>
              <w:jc w:val="center"/>
              <w:rPr>
                <w:rFonts w:asciiTheme="majorBidi" w:hAnsiTheme="majorBidi" w:cstheme="majorBidi"/>
                <w:kern w:val="2"/>
                <w:sz w:val="22"/>
                <w:szCs w:val="22"/>
                <w14:ligatures w14:val="standardContextual"/>
              </w:rPr>
            </w:pPr>
            <w:r w:rsidRPr="6AEAA4E3">
              <w:rPr>
                <w:rFonts w:asciiTheme="majorBidi" w:hAnsiTheme="majorBidi" w:cstheme="majorBidi"/>
                <w:kern w:val="2"/>
                <w:sz w:val="22"/>
                <w:szCs w:val="22"/>
                <w14:ligatures w14:val="standardContextual"/>
              </w:rPr>
              <w:t>2</w:t>
            </w:r>
            <w:r w:rsidR="00890E74" w:rsidRPr="6AEAA4E3">
              <w:rPr>
                <w:rFonts w:asciiTheme="majorBidi" w:hAnsiTheme="majorBidi" w:cstheme="majorBidi"/>
                <w:kern w:val="2"/>
                <w:sz w:val="22"/>
                <w:szCs w:val="22"/>
                <w14:ligatures w14:val="standardContextual"/>
              </w:rPr>
              <w:t>0 balų</w:t>
            </w:r>
          </w:p>
        </w:tc>
        <w:tc>
          <w:tcPr>
            <w:tcW w:w="7774" w:type="dxa"/>
            <w:tcBorders>
              <w:top w:val="single" w:sz="6" w:space="0" w:color="auto"/>
              <w:left w:val="single" w:sz="6" w:space="0" w:color="auto"/>
              <w:bottom w:val="single" w:sz="6" w:space="0" w:color="auto"/>
              <w:right w:val="single" w:sz="6" w:space="0" w:color="auto"/>
            </w:tcBorders>
            <w:vAlign w:val="center"/>
            <w:hideMark/>
          </w:tcPr>
          <w:p w14:paraId="5881AFBE" w14:textId="77777777" w:rsidR="00890E74" w:rsidRPr="00890E74" w:rsidRDefault="00890E74">
            <w:pPr>
              <w:pStyle w:val="paragraph"/>
              <w:spacing w:line="256" w:lineRule="auto"/>
              <w:ind w:left="360"/>
              <w:jc w:val="center"/>
              <w:rPr>
                <w:rFonts w:asciiTheme="majorBidi" w:hAnsiTheme="majorBidi" w:cstheme="majorBidi"/>
                <w:kern w:val="2"/>
                <w:sz w:val="22"/>
                <w:szCs w:val="22"/>
                <w14:ligatures w14:val="standardContextual"/>
              </w:rPr>
            </w:pPr>
            <w:r w:rsidRPr="00890E74">
              <w:rPr>
                <w:rFonts w:asciiTheme="majorBidi" w:hAnsiTheme="majorBidi" w:cstheme="majorBidi"/>
                <w:kern w:val="2"/>
                <w:sz w:val="22"/>
                <w:szCs w:val="22"/>
                <w14:ligatures w14:val="standardContextual"/>
              </w:rPr>
              <w:t xml:space="preserve">                       Komunikacijos projektų kiekis – 10 ir daugiau**</w:t>
            </w:r>
          </w:p>
        </w:tc>
      </w:tr>
    </w:tbl>
    <w:p w14:paraId="6ADD6460" w14:textId="77777777" w:rsidR="00890E74" w:rsidRPr="00890E74" w:rsidRDefault="00890E74" w:rsidP="00890E74">
      <w:pPr>
        <w:pStyle w:val="paragraph"/>
        <w:spacing w:before="0" w:beforeAutospacing="0" w:after="0" w:afterAutospacing="0"/>
        <w:ind w:left="360"/>
        <w:rPr>
          <w:rFonts w:asciiTheme="majorBidi" w:hAnsiTheme="majorBidi" w:cstheme="majorBidi"/>
          <w:sz w:val="22"/>
          <w:szCs w:val="22"/>
        </w:rPr>
      </w:pPr>
    </w:p>
    <w:p w14:paraId="4A609A3B" w14:textId="39776CB2" w:rsidR="00890E74" w:rsidRPr="00890E74" w:rsidRDefault="00890E74" w:rsidP="101CBFCC">
      <w:pPr>
        <w:pStyle w:val="paragraph"/>
        <w:spacing w:before="0" w:beforeAutospacing="0" w:after="0" w:afterAutospacing="0"/>
        <w:jc w:val="both"/>
        <w:rPr>
          <w:rFonts w:asciiTheme="majorBidi" w:hAnsiTheme="majorBidi" w:cstheme="majorBidi"/>
          <w:sz w:val="22"/>
          <w:szCs w:val="22"/>
        </w:rPr>
      </w:pPr>
      <w:r w:rsidRPr="4B3696B8">
        <w:rPr>
          <w:rFonts w:asciiTheme="majorBidi" w:hAnsiTheme="majorBidi" w:cstheme="majorBidi"/>
          <w:sz w:val="22"/>
          <w:szCs w:val="22"/>
        </w:rPr>
        <w:t>* Balai bus nustatomi vertinant tiekėjo kartu su pasiūlymu pateiktą siūlomo projekto vadovo įvykdytų integruotos komunikacijos projektų sąrašą</w:t>
      </w:r>
      <w:r w:rsidR="0E6A1D0B" w:rsidRPr="4B3696B8">
        <w:rPr>
          <w:rFonts w:asciiTheme="majorBidi" w:hAnsiTheme="majorBidi" w:cstheme="majorBidi"/>
          <w:sz w:val="22"/>
          <w:szCs w:val="22"/>
        </w:rPr>
        <w:t xml:space="preserve"> (pateiktą 11 priede nurodytoje lentelėje)</w:t>
      </w:r>
      <w:r w:rsidR="0055744B" w:rsidRPr="4B3696B8">
        <w:rPr>
          <w:rFonts w:asciiTheme="majorBidi" w:hAnsiTheme="majorBidi" w:cstheme="majorBidi"/>
          <w:sz w:val="22"/>
          <w:szCs w:val="22"/>
        </w:rPr>
        <w:t>, išskyrus 7 priede „Reikalavimai tiekėjų kvalifikacijai“ privalomą reikalavimą ir jo atitikimui pateiktus įrodymus</w:t>
      </w:r>
      <w:r w:rsidRPr="4B3696B8">
        <w:rPr>
          <w:rFonts w:asciiTheme="majorBidi" w:hAnsiTheme="majorBidi" w:cstheme="majorBidi"/>
          <w:sz w:val="22"/>
          <w:szCs w:val="22"/>
        </w:rPr>
        <w:t xml:space="preserve">. Sąraše turi būti nurodytas projekto užsakovas, projekto vykdymo pradžios ir pabaigos datos, projekto vertė (EUR be PVM), apibūdinimas (projekto tikslas (-ai), projektui komunikuoti pasitelktos priemonės, rezultatas), projekto užsakovo kontaktiniai duomenys (vardas, pavardė, telefono numeris, elektroninis paštas).      </w:t>
      </w:r>
    </w:p>
    <w:p w14:paraId="7709B4CE" w14:textId="77777777" w:rsidR="00890E74" w:rsidRPr="00890E74" w:rsidRDefault="00890E74" w:rsidP="00890E74">
      <w:pPr>
        <w:pStyle w:val="paragraph"/>
        <w:spacing w:before="0" w:beforeAutospacing="0" w:after="0" w:afterAutospacing="0"/>
        <w:jc w:val="both"/>
        <w:rPr>
          <w:rFonts w:asciiTheme="majorBidi" w:hAnsiTheme="majorBidi" w:cstheme="majorBidi"/>
          <w:sz w:val="22"/>
          <w:szCs w:val="22"/>
        </w:rPr>
      </w:pPr>
      <w:r w:rsidRPr="00890E74">
        <w:rPr>
          <w:rFonts w:asciiTheme="majorBidi" w:hAnsiTheme="majorBidi" w:cstheme="majorBidi"/>
          <w:sz w:val="22"/>
          <w:szCs w:val="22"/>
        </w:rPr>
        <w:t>** Pasiūlius daugiau nei 10 komunikacijos projektų papildomi balai nebus skiriami.</w:t>
      </w:r>
    </w:p>
    <w:p w14:paraId="01D60FB5" w14:textId="77777777" w:rsidR="006B1593" w:rsidRPr="00890E74" w:rsidRDefault="006B1593" w:rsidP="007B417A">
      <w:pPr>
        <w:pStyle w:val="ListParagraph"/>
        <w:tabs>
          <w:tab w:val="left" w:pos="567"/>
          <w:tab w:val="left" w:pos="993"/>
          <w:tab w:val="left" w:pos="1418"/>
        </w:tabs>
        <w:spacing w:line="240" w:lineRule="auto"/>
        <w:ind w:left="0"/>
        <w:rPr>
          <w:rFonts w:asciiTheme="majorBidi" w:eastAsia="Times New Roman" w:hAnsiTheme="majorBidi" w:cstheme="majorBidi"/>
          <w:sz w:val="22"/>
          <w:lang w:val="lt-LT"/>
        </w:rPr>
      </w:pPr>
    </w:p>
    <w:p w14:paraId="6CA9A677" w14:textId="511DDDE2" w:rsidR="00DC01DD" w:rsidRPr="00890E74" w:rsidRDefault="00DC01DD" w:rsidP="00DC01DD">
      <w:pPr>
        <w:pStyle w:val="ListParagraph"/>
        <w:numPr>
          <w:ilvl w:val="0"/>
          <w:numId w:val="3"/>
        </w:numPr>
        <w:tabs>
          <w:tab w:val="left" w:pos="567"/>
          <w:tab w:val="left" w:pos="993"/>
          <w:tab w:val="left" w:pos="1418"/>
        </w:tabs>
        <w:spacing w:line="240" w:lineRule="auto"/>
        <w:ind w:left="0" w:firstLine="0"/>
        <w:rPr>
          <w:rFonts w:asciiTheme="majorBidi" w:eastAsia="Times New Roman" w:hAnsiTheme="majorBidi" w:cstheme="majorBidi"/>
          <w:sz w:val="22"/>
          <w:lang w:val="lt-LT"/>
        </w:rPr>
      </w:pPr>
      <w:r w:rsidRPr="00890E74">
        <w:rPr>
          <w:rFonts w:asciiTheme="majorBidi" w:eastAsia="Times New Roman" w:hAnsiTheme="majorBidi" w:cstheme="majorBidi"/>
          <w:sz w:val="22"/>
          <w:lang w:val="lt-LT"/>
        </w:rPr>
        <w:t>Paslaugų pirkimą laimi tas tiekėjas, kurio pasiūlymas įvertinamas kaip ekonomiškai naudingiausias, t. y. pasiūlymo ekonominio naudingumo (S) balų suma yra didžiausia.</w:t>
      </w:r>
    </w:p>
    <w:p w14:paraId="43641CC4" w14:textId="77777777" w:rsidR="00DC01DD" w:rsidRPr="00890E74" w:rsidRDefault="00DC01DD" w:rsidP="00DC01DD">
      <w:pPr>
        <w:numPr>
          <w:ilvl w:val="0"/>
          <w:numId w:val="3"/>
        </w:numPr>
        <w:tabs>
          <w:tab w:val="left" w:pos="567"/>
          <w:tab w:val="left" w:pos="993"/>
          <w:tab w:val="left" w:pos="1418"/>
        </w:tabs>
        <w:spacing w:line="240" w:lineRule="auto"/>
        <w:ind w:left="0" w:firstLine="0"/>
        <w:jc w:val="both"/>
        <w:rPr>
          <w:rFonts w:asciiTheme="majorBidi" w:hAnsiTheme="majorBidi" w:cstheme="majorBidi"/>
          <w:sz w:val="22"/>
        </w:rPr>
      </w:pPr>
      <w:r w:rsidRPr="00890E74">
        <w:rPr>
          <w:rFonts w:asciiTheme="majorBidi" w:hAnsiTheme="majorBidi" w:cstheme="majorBidi"/>
          <w:sz w:val="22"/>
        </w:rPr>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w:t>
      </w:r>
    </w:p>
    <w:p w14:paraId="72B056A7" w14:textId="77777777" w:rsidR="00DC01DD" w:rsidRPr="00890E74" w:rsidRDefault="00DC01DD" w:rsidP="00DC01DD">
      <w:pPr>
        <w:spacing w:after="0" w:line="240" w:lineRule="auto"/>
        <w:ind w:firstLine="567"/>
        <w:jc w:val="both"/>
        <w:rPr>
          <w:rFonts w:asciiTheme="majorBidi" w:eastAsia="Times New Roman" w:hAnsiTheme="majorBidi" w:cstheme="majorBidi"/>
          <w:sz w:val="22"/>
        </w:rPr>
      </w:pPr>
    </w:p>
    <w:p w14:paraId="71F9417F" w14:textId="77777777" w:rsidR="00DC01DD" w:rsidRPr="00890E74" w:rsidRDefault="00DC01DD" w:rsidP="00DC01DD">
      <w:pPr>
        <w:jc w:val="both"/>
        <w:rPr>
          <w:rFonts w:asciiTheme="majorBidi" w:hAnsiTheme="majorBidi" w:cstheme="majorBidi"/>
          <w:sz w:val="22"/>
        </w:rPr>
      </w:pPr>
    </w:p>
    <w:p w14:paraId="006D2809" w14:textId="77777777" w:rsidR="00137B11" w:rsidRPr="00890E74" w:rsidRDefault="00137B11" w:rsidP="00DC01DD">
      <w:pPr>
        <w:jc w:val="both"/>
        <w:rPr>
          <w:rFonts w:asciiTheme="majorBidi" w:hAnsiTheme="majorBidi" w:cstheme="majorBidi"/>
          <w:sz w:val="22"/>
        </w:rPr>
      </w:pPr>
    </w:p>
    <w:sectPr w:rsidR="00137B11" w:rsidRPr="00890E74">
      <w:headerReference w:type="even" r:id="rId15"/>
      <w:headerReference w:type="default" r:id="rId16"/>
      <w:headerReference w:type="first" r:id="rId1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49A64" w14:textId="77777777" w:rsidR="00BE56C2" w:rsidRDefault="00BE56C2">
      <w:pPr>
        <w:spacing w:after="0" w:line="240" w:lineRule="auto"/>
      </w:pPr>
    </w:p>
  </w:endnote>
  <w:endnote w:type="continuationSeparator" w:id="0">
    <w:p w14:paraId="3559B459" w14:textId="77777777" w:rsidR="00BE56C2" w:rsidRDefault="00BE56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0BD32" w14:textId="77777777" w:rsidR="00BE56C2" w:rsidRDefault="00BE56C2">
      <w:pPr>
        <w:spacing w:after="0" w:line="240" w:lineRule="auto"/>
      </w:pPr>
    </w:p>
  </w:footnote>
  <w:footnote w:type="continuationSeparator" w:id="0">
    <w:p w14:paraId="009EF287" w14:textId="77777777" w:rsidR="00BE56C2" w:rsidRDefault="00BE56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935A7" w14:textId="77777777" w:rsidR="005D2446" w:rsidRDefault="005D24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B0274" w14:textId="77777777" w:rsidR="005D2446" w:rsidRDefault="005D24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36A83" w14:textId="77777777" w:rsidR="005D2446" w:rsidRDefault="005D24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365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14476D6"/>
    <w:multiLevelType w:val="multilevel"/>
    <w:tmpl w:val="A3D0D1F8"/>
    <w:lvl w:ilvl="0">
      <w:start w:val="1"/>
      <w:numFmt w:val="decimal"/>
      <w:pStyle w:val="1lygis"/>
      <w:lvlText w:val="%1."/>
      <w:lvlJc w:val="left"/>
      <w:pPr>
        <w:tabs>
          <w:tab w:val="num" w:pos="1702"/>
        </w:tabs>
        <w:ind w:left="1702" w:hanging="709"/>
      </w:pPr>
      <w:rPr>
        <w:rFonts w:cs="Times New Roman" w:hint="default"/>
        <w:b w:val="0"/>
      </w:rPr>
    </w:lvl>
    <w:lvl w:ilvl="1">
      <w:start w:val="1"/>
      <w:numFmt w:val="decimal"/>
      <w:lvlText w:val="%1.%2."/>
      <w:lvlJc w:val="left"/>
      <w:pPr>
        <w:tabs>
          <w:tab w:val="num" w:pos="1985"/>
        </w:tabs>
        <w:ind w:left="1985" w:hanging="992"/>
      </w:pPr>
      <w:rPr>
        <w:rFonts w:cs="Times New Roman" w:hint="default"/>
      </w:rPr>
    </w:lvl>
    <w:lvl w:ilvl="2">
      <w:start w:val="1"/>
      <w:numFmt w:val="decimal"/>
      <w:lvlText w:val="%1.%2.%3."/>
      <w:lvlJc w:val="left"/>
      <w:pPr>
        <w:tabs>
          <w:tab w:val="num" w:pos="2269"/>
        </w:tabs>
        <w:ind w:left="2269" w:hanging="1276"/>
      </w:pPr>
      <w:rPr>
        <w:rFonts w:cs="Times New Roman" w:hint="default"/>
      </w:rPr>
    </w:lvl>
    <w:lvl w:ilvl="3">
      <w:start w:val="1"/>
      <w:numFmt w:val="decimal"/>
      <w:lvlText w:val="%1.%2.%3.%4."/>
      <w:lvlJc w:val="left"/>
      <w:pPr>
        <w:tabs>
          <w:tab w:val="num" w:pos="3333"/>
        </w:tabs>
        <w:ind w:left="3333" w:hanging="720"/>
      </w:pPr>
      <w:rPr>
        <w:rFonts w:cs="Times New Roman" w:hint="default"/>
      </w:rPr>
    </w:lvl>
    <w:lvl w:ilvl="4">
      <w:start w:val="1"/>
      <w:numFmt w:val="decimal"/>
      <w:lvlText w:val="%1.%2.%3.%4.%5."/>
      <w:lvlJc w:val="left"/>
      <w:pPr>
        <w:tabs>
          <w:tab w:val="num" w:pos="4233"/>
        </w:tabs>
        <w:ind w:left="4233" w:hanging="1080"/>
      </w:pPr>
      <w:rPr>
        <w:rFonts w:cs="Times New Roman" w:hint="default"/>
      </w:rPr>
    </w:lvl>
    <w:lvl w:ilvl="5">
      <w:start w:val="1"/>
      <w:numFmt w:val="decimal"/>
      <w:lvlText w:val="%1.%2.%3.%4.%5.%6."/>
      <w:lvlJc w:val="left"/>
      <w:pPr>
        <w:tabs>
          <w:tab w:val="num" w:pos="4773"/>
        </w:tabs>
        <w:ind w:left="4773" w:hanging="1080"/>
      </w:pPr>
      <w:rPr>
        <w:rFonts w:cs="Times New Roman" w:hint="default"/>
      </w:rPr>
    </w:lvl>
    <w:lvl w:ilvl="6">
      <w:start w:val="1"/>
      <w:numFmt w:val="decimal"/>
      <w:lvlText w:val="%1.%2.%3.%4.%5.%6.%7."/>
      <w:lvlJc w:val="left"/>
      <w:pPr>
        <w:tabs>
          <w:tab w:val="num" w:pos="5673"/>
        </w:tabs>
        <w:ind w:left="5673" w:hanging="1440"/>
      </w:pPr>
      <w:rPr>
        <w:rFonts w:cs="Times New Roman" w:hint="default"/>
      </w:rPr>
    </w:lvl>
    <w:lvl w:ilvl="7">
      <w:start w:val="1"/>
      <w:numFmt w:val="decimal"/>
      <w:lvlText w:val="%1.%2.%3.%4.%5.%6.%7.%8."/>
      <w:lvlJc w:val="left"/>
      <w:pPr>
        <w:tabs>
          <w:tab w:val="num" w:pos="6213"/>
        </w:tabs>
        <w:ind w:left="6213" w:hanging="1440"/>
      </w:pPr>
      <w:rPr>
        <w:rFonts w:cs="Times New Roman" w:hint="default"/>
      </w:rPr>
    </w:lvl>
    <w:lvl w:ilvl="8">
      <w:start w:val="1"/>
      <w:numFmt w:val="decimal"/>
      <w:lvlText w:val="%1.%2.%3.%4.%5.%6.%7.%8.%9."/>
      <w:lvlJc w:val="left"/>
      <w:pPr>
        <w:tabs>
          <w:tab w:val="num" w:pos="7113"/>
        </w:tabs>
        <w:ind w:left="7113" w:hanging="1800"/>
      </w:pPr>
      <w:rPr>
        <w:rFonts w:cs="Times New Roman" w:hint="default"/>
      </w:rPr>
    </w:lvl>
  </w:abstractNum>
  <w:abstractNum w:abstractNumId="2" w15:restartNumberingAfterBreak="0">
    <w:nsid w:val="6B46356B"/>
    <w:multiLevelType w:val="multilevel"/>
    <w:tmpl w:val="45BE1690"/>
    <w:lvl w:ilvl="0">
      <w:start w:val="1"/>
      <w:numFmt w:val="decimal"/>
      <w:lvlText w:val="%1."/>
      <w:lvlJc w:val="left"/>
      <w:pPr>
        <w:ind w:left="927" w:hanging="360"/>
      </w:pPr>
    </w:lvl>
    <w:lvl w:ilvl="1">
      <w:start w:val="1"/>
      <w:numFmt w:val="decimal"/>
      <w:isLgl/>
      <w:lvlText w:val="%1.%2"/>
      <w:lvlJc w:val="left"/>
      <w:pPr>
        <w:ind w:left="1440" w:hanging="360"/>
      </w:pPr>
    </w:lvl>
    <w:lvl w:ilvl="2">
      <w:start w:val="1"/>
      <w:numFmt w:val="decimal"/>
      <w:isLgl/>
      <w:lvlText w:val="%1.%2.%3"/>
      <w:lvlJc w:val="left"/>
      <w:pPr>
        <w:ind w:left="1712"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3" w15:restartNumberingAfterBreak="0">
    <w:nsid w:val="6E6C035F"/>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581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7882460">
    <w:abstractNumId w:val="1"/>
  </w:num>
  <w:num w:numId="2" w16cid:durableId="1611737448">
    <w:abstractNumId w:val="3"/>
  </w:num>
  <w:num w:numId="3" w16cid:durableId="1990789394">
    <w:abstractNumId w:val="0"/>
  </w:num>
  <w:num w:numId="4" w16cid:durableId="8241317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C53"/>
    <w:rsid w:val="00011E93"/>
    <w:rsid w:val="000144C3"/>
    <w:rsid w:val="00042EB9"/>
    <w:rsid w:val="00054343"/>
    <w:rsid w:val="00081A1C"/>
    <w:rsid w:val="00084F57"/>
    <w:rsid w:val="000C32D5"/>
    <w:rsid w:val="000F6E61"/>
    <w:rsid w:val="00100E77"/>
    <w:rsid w:val="001209A8"/>
    <w:rsid w:val="00137B11"/>
    <w:rsid w:val="00165DA0"/>
    <w:rsid w:val="001A7073"/>
    <w:rsid w:val="001C0C53"/>
    <w:rsid w:val="001D2531"/>
    <w:rsid w:val="00247C0E"/>
    <w:rsid w:val="002F6F4F"/>
    <w:rsid w:val="00300ADB"/>
    <w:rsid w:val="003466F6"/>
    <w:rsid w:val="003B4A1D"/>
    <w:rsid w:val="003D0FF0"/>
    <w:rsid w:val="00421794"/>
    <w:rsid w:val="004526EE"/>
    <w:rsid w:val="00456F75"/>
    <w:rsid w:val="00457F2A"/>
    <w:rsid w:val="00461B0E"/>
    <w:rsid w:val="0046600E"/>
    <w:rsid w:val="004B44B3"/>
    <w:rsid w:val="004E4F6A"/>
    <w:rsid w:val="00522BCA"/>
    <w:rsid w:val="00523A8C"/>
    <w:rsid w:val="0055744B"/>
    <w:rsid w:val="00564A2E"/>
    <w:rsid w:val="00571F77"/>
    <w:rsid w:val="00575A89"/>
    <w:rsid w:val="00586EDA"/>
    <w:rsid w:val="005D2446"/>
    <w:rsid w:val="00646DAE"/>
    <w:rsid w:val="006B1593"/>
    <w:rsid w:val="006E5A58"/>
    <w:rsid w:val="006F1E16"/>
    <w:rsid w:val="00717679"/>
    <w:rsid w:val="007251F2"/>
    <w:rsid w:val="007B417A"/>
    <w:rsid w:val="007C46DB"/>
    <w:rsid w:val="00836E79"/>
    <w:rsid w:val="00844EB5"/>
    <w:rsid w:val="00890E74"/>
    <w:rsid w:val="00895BD2"/>
    <w:rsid w:val="008A6509"/>
    <w:rsid w:val="008B3FF9"/>
    <w:rsid w:val="008B6667"/>
    <w:rsid w:val="008B7C1F"/>
    <w:rsid w:val="009518CA"/>
    <w:rsid w:val="0095669E"/>
    <w:rsid w:val="00964F85"/>
    <w:rsid w:val="009658ED"/>
    <w:rsid w:val="00996D4C"/>
    <w:rsid w:val="009A6654"/>
    <w:rsid w:val="009F3A6E"/>
    <w:rsid w:val="00A227A3"/>
    <w:rsid w:val="00A90206"/>
    <w:rsid w:val="00AC54DD"/>
    <w:rsid w:val="00BB24F0"/>
    <w:rsid w:val="00BE56C2"/>
    <w:rsid w:val="00BF047A"/>
    <w:rsid w:val="00BF548D"/>
    <w:rsid w:val="00C30430"/>
    <w:rsid w:val="00C500AA"/>
    <w:rsid w:val="00C86ED4"/>
    <w:rsid w:val="00C9351B"/>
    <w:rsid w:val="00CC7F55"/>
    <w:rsid w:val="00CF45DD"/>
    <w:rsid w:val="00D05608"/>
    <w:rsid w:val="00DC01DD"/>
    <w:rsid w:val="00DC06B5"/>
    <w:rsid w:val="00DC3067"/>
    <w:rsid w:val="00E1190C"/>
    <w:rsid w:val="00EC0536"/>
    <w:rsid w:val="00F02868"/>
    <w:rsid w:val="00F07F29"/>
    <w:rsid w:val="00F85F6E"/>
    <w:rsid w:val="00FF2AAE"/>
    <w:rsid w:val="01DE1ACF"/>
    <w:rsid w:val="06000E17"/>
    <w:rsid w:val="062207A5"/>
    <w:rsid w:val="0A424FCE"/>
    <w:rsid w:val="0BB14D60"/>
    <w:rsid w:val="0E6A1D0B"/>
    <w:rsid w:val="101CBFCC"/>
    <w:rsid w:val="107F8BE2"/>
    <w:rsid w:val="122967DC"/>
    <w:rsid w:val="1350874A"/>
    <w:rsid w:val="14BA4852"/>
    <w:rsid w:val="18BC0813"/>
    <w:rsid w:val="195C5FBD"/>
    <w:rsid w:val="1CBD0FEF"/>
    <w:rsid w:val="1DD2C504"/>
    <w:rsid w:val="1F0F9D31"/>
    <w:rsid w:val="1F45FFA6"/>
    <w:rsid w:val="1F4B9CC4"/>
    <w:rsid w:val="211E322E"/>
    <w:rsid w:val="2181C350"/>
    <w:rsid w:val="2246454F"/>
    <w:rsid w:val="22C40AB7"/>
    <w:rsid w:val="23143964"/>
    <w:rsid w:val="233032C3"/>
    <w:rsid w:val="2424AFA3"/>
    <w:rsid w:val="26B6A15A"/>
    <w:rsid w:val="2747A4DC"/>
    <w:rsid w:val="27A81099"/>
    <w:rsid w:val="2A15273C"/>
    <w:rsid w:val="2A945E09"/>
    <w:rsid w:val="2E1E9C77"/>
    <w:rsid w:val="2E2702C5"/>
    <w:rsid w:val="2EAD7A5A"/>
    <w:rsid w:val="2F3EA730"/>
    <w:rsid w:val="30184B0B"/>
    <w:rsid w:val="315D56AB"/>
    <w:rsid w:val="33A02AF4"/>
    <w:rsid w:val="345420C1"/>
    <w:rsid w:val="35E63AB1"/>
    <w:rsid w:val="36B6EE1F"/>
    <w:rsid w:val="399AF5A6"/>
    <w:rsid w:val="3B4937C3"/>
    <w:rsid w:val="3C3FE0E5"/>
    <w:rsid w:val="40AAFEE0"/>
    <w:rsid w:val="40D3411B"/>
    <w:rsid w:val="48C769A2"/>
    <w:rsid w:val="48E22A42"/>
    <w:rsid w:val="4A2CA690"/>
    <w:rsid w:val="4A999491"/>
    <w:rsid w:val="4B2D2646"/>
    <w:rsid w:val="4B3696B8"/>
    <w:rsid w:val="4B450F16"/>
    <w:rsid w:val="4B5A7230"/>
    <w:rsid w:val="4C53AFB8"/>
    <w:rsid w:val="4F0C500E"/>
    <w:rsid w:val="527E89CC"/>
    <w:rsid w:val="53407E45"/>
    <w:rsid w:val="5496A825"/>
    <w:rsid w:val="58A0765F"/>
    <w:rsid w:val="5D0FD3C4"/>
    <w:rsid w:val="5D5562C4"/>
    <w:rsid w:val="5EDD68BE"/>
    <w:rsid w:val="5FD68BD1"/>
    <w:rsid w:val="60631C0D"/>
    <w:rsid w:val="618D7BD3"/>
    <w:rsid w:val="650DF11C"/>
    <w:rsid w:val="67C6E035"/>
    <w:rsid w:val="6888FC33"/>
    <w:rsid w:val="696E5CA4"/>
    <w:rsid w:val="6A852027"/>
    <w:rsid w:val="6AEAA4E3"/>
    <w:rsid w:val="712A5704"/>
    <w:rsid w:val="71EB958E"/>
    <w:rsid w:val="73744E06"/>
    <w:rsid w:val="7588AF0A"/>
    <w:rsid w:val="770EFBBB"/>
    <w:rsid w:val="786D3317"/>
    <w:rsid w:val="79384AFB"/>
    <w:rsid w:val="7AFAE846"/>
    <w:rsid w:val="7B3DEA65"/>
    <w:rsid w:val="7BA1C34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CD088"/>
  <w15:chartTrackingRefBased/>
  <w15:docId w15:val="{D2FC75D7-5C31-4546-AC07-9FE1FD234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lt-L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C53"/>
    <w:pPr>
      <w:spacing w:after="200" w:line="276" w:lineRule="auto"/>
      <w:jc w:val="left"/>
    </w:pPr>
    <w:rPr>
      <w:rFonts w:ascii="Times New Roman" w:eastAsia="Calibri" w:hAnsi="Times New Roman" w:cs="Times New Roman"/>
      <w:kern w:val="0"/>
      <w:sz w:val="24"/>
      <w14:ligatures w14:val="none"/>
    </w:rPr>
  </w:style>
  <w:style w:type="paragraph" w:styleId="Heading4">
    <w:name w:val="heading 4"/>
    <w:basedOn w:val="Normal"/>
    <w:next w:val="Normal"/>
    <w:link w:val="Heading4Char"/>
    <w:uiPriority w:val="9"/>
    <w:semiHidden/>
    <w:unhideWhenUsed/>
    <w:qFormat/>
    <w:rsid w:val="004526EE"/>
    <w:pPr>
      <w:keepNext/>
      <w:keepLines/>
      <w:spacing w:before="80" w:after="40" w:line="240" w:lineRule="auto"/>
      <w:outlineLvl w:val="3"/>
    </w:pPr>
    <w:rPr>
      <w:rFonts w:eastAsia="Times New Roman"/>
      <w:i/>
      <w:iCs/>
      <w:color w:val="0F4761"/>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C0C53"/>
    <w:pPr>
      <w:spacing w:before="100" w:beforeAutospacing="1" w:after="100" w:afterAutospacing="1"/>
    </w:pPr>
    <w:rPr>
      <w:rFonts w:eastAsia="Times New Roman"/>
      <w:szCs w:val="24"/>
      <w:lang w:eastAsia="lt-LT"/>
    </w:rPr>
  </w:style>
  <w:style w:type="paragraph" w:styleId="ListBullet">
    <w:name w:val="List Bullet"/>
    <w:basedOn w:val="Normal"/>
    <w:autoRedefine/>
    <w:rsid w:val="001C0C53"/>
    <w:pPr>
      <w:snapToGrid w:val="0"/>
      <w:spacing w:after="0"/>
      <w:ind w:left="317"/>
      <w:jc w:val="center"/>
    </w:pPr>
    <w:rPr>
      <w:rFonts w:eastAsia="Times New Roman"/>
      <w:szCs w:val="24"/>
    </w:rPr>
  </w:style>
  <w:style w:type="paragraph" w:customStyle="1" w:styleId="1lygis">
    <w:name w:val="_1 lygis"/>
    <w:basedOn w:val="Normal"/>
    <w:rsid w:val="001C0C53"/>
    <w:pPr>
      <w:numPr>
        <w:numId w:val="1"/>
      </w:numPr>
      <w:spacing w:before="60" w:after="60" w:line="240" w:lineRule="auto"/>
      <w:jc w:val="both"/>
    </w:pPr>
    <w:rPr>
      <w:rFonts w:eastAsia="Times New Roman"/>
      <w:szCs w:val="24"/>
      <w:lang w:eastAsia="lt-LT"/>
    </w:rPr>
  </w:style>
  <w:style w:type="paragraph" w:customStyle="1" w:styleId="TEKSTAS">
    <w:name w:val="TEKSTAS"/>
    <w:basedOn w:val="Normal"/>
    <w:rsid w:val="001C0C53"/>
    <w:pPr>
      <w:widowControl w:val="0"/>
      <w:overflowPunct w:val="0"/>
      <w:autoSpaceDE w:val="0"/>
      <w:spacing w:before="60" w:after="60" w:line="240" w:lineRule="auto"/>
      <w:jc w:val="both"/>
      <w:textAlignment w:val="baseline"/>
    </w:pPr>
    <w:rPr>
      <w:rFonts w:eastAsia="Times New Roman"/>
      <w:szCs w:val="20"/>
      <w:lang w:val="en-GB" w:eastAsia="ar-SA"/>
    </w:rPr>
  </w:style>
  <w:style w:type="character" w:styleId="CommentReference">
    <w:name w:val="annotation reference"/>
    <w:basedOn w:val="DefaultParagraphFont"/>
    <w:uiPriority w:val="99"/>
    <w:semiHidden/>
    <w:unhideWhenUsed/>
    <w:rsid w:val="001C0C53"/>
    <w:rPr>
      <w:sz w:val="16"/>
      <w:szCs w:val="16"/>
    </w:rPr>
  </w:style>
  <w:style w:type="paragraph" w:styleId="CommentText">
    <w:name w:val="annotation text"/>
    <w:basedOn w:val="Normal"/>
    <w:link w:val="CommentTextChar"/>
    <w:uiPriority w:val="99"/>
    <w:unhideWhenUsed/>
    <w:rsid w:val="001C0C53"/>
    <w:pPr>
      <w:spacing w:line="240" w:lineRule="auto"/>
    </w:pPr>
    <w:rPr>
      <w:sz w:val="20"/>
      <w:szCs w:val="20"/>
    </w:rPr>
  </w:style>
  <w:style w:type="character" w:customStyle="1" w:styleId="CommentTextChar">
    <w:name w:val="Comment Text Char"/>
    <w:basedOn w:val="DefaultParagraphFont"/>
    <w:link w:val="CommentText"/>
    <w:uiPriority w:val="99"/>
    <w:rsid w:val="001C0C53"/>
    <w:rPr>
      <w:rFonts w:ascii="Times New Roman" w:eastAsia="Calibri"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C0C53"/>
    <w:rPr>
      <w:b/>
      <w:bCs/>
    </w:rPr>
  </w:style>
  <w:style w:type="character" w:customStyle="1" w:styleId="CommentSubjectChar">
    <w:name w:val="Comment Subject Char"/>
    <w:basedOn w:val="CommentTextChar"/>
    <w:link w:val="CommentSubject"/>
    <w:uiPriority w:val="99"/>
    <w:semiHidden/>
    <w:rsid w:val="001C0C53"/>
    <w:rPr>
      <w:rFonts w:ascii="Times New Roman" w:eastAsia="Calibri" w:hAnsi="Times New Roman" w:cs="Times New Roman"/>
      <w:b/>
      <w:bCs/>
      <w:kern w:val="0"/>
      <w:sz w:val="20"/>
      <w:szCs w:val="20"/>
      <w14:ligatures w14:val="none"/>
    </w:rPr>
  </w:style>
  <w:style w:type="paragraph" w:styleId="ListParagraph">
    <w:name w:val="List Paragraph"/>
    <w:aliases w:val="List Paragraph Red,Bullet EY,List Paragraph2,Numbering,ERP-List Paragraph,List Paragraph11,Sąrašo pastraipa.Bullet,Sąrašo pastraipa.Bullet1,Table of contents numbered,Lentele,List Paragraph22,List Paragraph21,Paragraph,Buletai,lp1"/>
    <w:basedOn w:val="Normal"/>
    <w:link w:val="ListParagraphChar"/>
    <w:uiPriority w:val="99"/>
    <w:qFormat/>
    <w:rsid w:val="003D0FF0"/>
    <w:pPr>
      <w:spacing w:after="0"/>
      <w:ind w:left="720"/>
      <w:contextualSpacing/>
      <w:jc w:val="both"/>
    </w:pPr>
    <w:rPr>
      <w:rFonts w:ascii="Calibri" w:hAnsi="Calibri" w:cs="Calibri"/>
      <w:color w:val="000000"/>
      <w:lang w:val="en-US"/>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1 Char,Table of contents numbered Char,Lentele Char,lp1 Char"/>
    <w:link w:val="ListParagraph"/>
    <w:uiPriority w:val="99"/>
    <w:locked/>
    <w:rsid w:val="003D0FF0"/>
    <w:rPr>
      <w:rFonts w:ascii="Calibri" w:eastAsia="Calibri" w:hAnsi="Calibri" w:cs="Calibri"/>
      <w:color w:val="000000"/>
      <w:kern w:val="0"/>
      <w:sz w:val="24"/>
      <w:lang w:val="en-US"/>
      <w14:ligatures w14:val="none"/>
    </w:rPr>
  </w:style>
  <w:style w:type="paragraph" w:styleId="Revision">
    <w:name w:val="Revision"/>
    <w:hidden/>
    <w:uiPriority w:val="99"/>
    <w:semiHidden/>
    <w:rsid w:val="00844EB5"/>
    <w:pPr>
      <w:jc w:val="left"/>
    </w:pPr>
    <w:rPr>
      <w:rFonts w:ascii="Times New Roman" w:eastAsia="Calibri" w:hAnsi="Times New Roman" w:cs="Times New Roman"/>
      <w:kern w:val="0"/>
      <w:sz w:val="24"/>
      <w14:ligatures w14:val="none"/>
    </w:rPr>
  </w:style>
  <w:style w:type="paragraph" w:styleId="Header">
    <w:name w:val="header"/>
    <w:basedOn w:val="Normal"/>
    <w:link w:val="HeaderChar"/>
    <w:uiPriority w:val="99"/>
    <w:unhideWhenUsed/>
    <w:rsid w:val="005D24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2446"/>
    <w:rPr>
      <w:rFonts w:ascii="Times New Roman" w:eastAsia="Calibri" w:hAnsi="Times New Roman" w:cs="Times New Roman"/>
      <w:kern w:val="0"/>
      <w:sz w:val="24"/>
      <w14:ligatures w14:val="none"/>
    </w:rPr>
  </w:style>
  <w:style w:type="character" w:customStyle="1" w:styleId="Heading4Char">
    <w:name w:val="Heading 4 Char"/>
    <w:basedOn w:val="DefaultParagraphFont"/>
    <w:link w:val="Heading4"/>
    <w:uiPriority w:val="9"/>
    <w:semiHidden/>
    <w:rsid w:val="004526EE"/>
    <w:rPr>
      <w:rFonts w:ascii="Times New Roman" w:eastAsia="Times New Roman" w:hAnsi="Times New Roman" w:cs="Times New Roman"/>
      <w:i/>
      <w:iCs/>
      <w:color w:val="0F4761"/>
      <w:kern w:val="0"/>
      <w:sz w:val="24"/>
      <w:szCs w:val="24"/>
      <w:lang w:eastAsia="lt-LT"/>
      <w14:ligatures w14:val="none"/>
    </w:rPr>
  </w:style>
  <w:style w:type="table" w:styleId="TableGrid">
    <w:name w:val="Table Grid"/>
    <w:basedOn w:val="TableNormal"/>
    <w:uiPriority w:val="39"/>
    <w:rsid w:val="006B1593"/>
    <w:pPr>
      <w:jc w:val="left"/>
    </w:pPr>
    <w:rPr>
      <w:rFonts w:asciiTheme="minorHAnsi" w:hAnsiTheme="minorHAnsi" w:cstheme="minorBidi"/>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6B1593"/>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6B1593"/>
    <w:rPr>
      <w:rFonts w:asciiTheme="minorHAnsi" w:eastAsiaTheme="minorEastAsia" w:hAnsiTheme="minorHAnsi" w:cstheme="minorBidi"/>
      <w:kern w:val="0"/>
      <w:sz w:val="20"/>
      <w:szCs w:val="20"/>
      <w:lang w:eastAsia="lt-LT"/>
      <w14:ligatures w14:val="none"/>
    </w:rPr>
  </w:style>
  <w:style w:type="character" w:styleId="FootnoteReference">
    <w:name w:val="footnote reference"/>
    <w:basedOn w:val="DefaultParagraphFont"/>
    <w:uiPriority w:val="99"/>
    <w:semiHidden/>
    <w:unhideWhenUsed/>
    <w:rsid w:val="006B1593"/>
    <w:rPr>
      <w:vertAlign w:val="superscript"/>
    </w:rPr>
  </w:style>
  <w:style w:type="paragraph" w:customStyle="1" w:styleId="paragraph">
    <w:name w:val="paragraph"/>
    <w:basedOn w:val="Normal"/>
    <w:rsid w:val="00890E74"/>
    <w:pPr>
      <w:spacing w:before="100" w:beforeAutospacing="1" w:after="100" w:afterAutospacing="1" w:line="240" w:lineRule="auto"/>
    </w:pPr>
    <w:rPr>
      <w:rFonts w:eastAsia="Times New Roman"/>
      <w:szCs w:val="24"/>
      <w:lang w:eastAsia="lt-LT"/>
    </w:rPr>
  </w:style>
  <w:style w:type="paragraph" w:styleId="Footer">
    <w:name w:val="footer"/>
    <w:basedOn w:val="Normal"/>
    <w:link w:val="FooterChar"/>
    <w:uiPriority w:val="99"/>
    <w:semiHidden/>
    <w:unhideWhenUsed/>
    <w:rsid w:val="00BF548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F548D"/>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1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D64DCB-53F2-4F61-8A38-79B28CEE3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89AE8F-2CB9-460A-85F0-9EF71BBDB368}">
  <ds:schemaRefs>
    <ds:schemaRef ds:uri="http://schemas.microsoft.com/sharepoint/v3/contenttype/forms"/>
  </ds:schemaRefs>
</ds:datastoreItem>
</file>

<file path=customXml/itemProps3.xml><?xml version="1.0" encoding="utf-8"?>
<ds:datastoreItem xmlns:ds="http://schemas.openxmlformats.org/officeDocument/2006/customXml" ds:itemID="{14CEA147-219B-4263-9D4C-C355B027C0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778</Words>
  <Characters>4436</Characters>
  <Application>Microsoft Office Word</Application>
  <DocSecurity>0</DocSecurity>
  <Lines>36</Lines>
  <Paragraphs>10</Paragraphs>
  <ScaleCrop>false</ScaleCrop>
  <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Paulauskienė</dc:creator>
  <cp:keywords/>
  <dc:description/>
  <cp:lastModifiedBy>Eglė Alijeva</cp:lastModifiedBy>
  <cp:revision>4</cp:revision>
  <dcterms:created xsi:type="dcterms:W3CDTF">2026-02-05T00:13:00Z</dcterms:created>
  <dcterms:modified xsi:type="dcterms:W3CDTF">2026-03-09T09:37:00Z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MediaServiceImageTags">
    <vt:lpwstr/>
  </property>
  <property fmtid="{D5CDD505-2E9C-101B-9397-08002B2CF9AE}" pid="4" name="MSIP_Label_e8414cb7-6b2d-42c0-9ea4-54e8de1dadd8_Enabled">
    <vt:lpwstr>true</vt:lpwstr>
  </property>
  <property fmtid="{D5CDD505-2E9C-101B-9397-08002B2CF9AE}" pid="5" name="MSIP_Label_e8414cb7-6b2d-42c0-9ea4-54e8de1dadd8_SetDate">
    <vt:lpwstr>2025-12-30T12:39:57Z</vt:lpwstr>
  </property>
  <property fmtid="{D5CDD505-2E9C-101B-9397-08002B2CF9AE}" pid="6" name="MSIP_Label_e8414cb7-6b2d-42c0-9ea4-54e8de1dadd8_Method">
    <vt:lpwstr>Standard</vt:lpwstr>
  </property>
  <property fmtid="{D5CDD505-2E9C-101B-9397-08002B2CF9AE}" pid="7" name="MSIP_Label_e8414cb7-6b2d-42c0-9ea4-54e8de1dadd8_Name">
    <vt:lpwstr>Viešai neskelbtina informacija</vt:lpwstr>
  </property>
  <property fmtid="{D5CDD505-2E9C-101B-9397-08002B2CF9AE}" pid="8" name="MSIP_Label_e8414cb7-6b2d-42c0-9ea4-54e8de1dadd8_SiteId">
    <vt:lpwstr>6cc14c12-a38c-4807-8395-0aafacd7fe58</vt:lpwstr>
  </property>
  <property fmtid="{D5CDD505-2E9C-101B-9397-08002B2CF9AE}" pid="9" name="MSIP_Label_e8414cb7-6b2d-42c0-9ea4-54e8de1dadd8_ActionId">
    <vt:lpwstr>272e005f-c91a-4956-a285-8ec0d545e391</vt:lpwstr>
  </property>
  <property fmtid="{D5CDD505-2E9C-101B-9397-08002B2CF9AE}" pid="10" name="MSIP_Label_e8414cb7-6b2d-42c0-9ea4-54e8de1dadd8_ContentBits">
    <vt:lpwstr>1</vt:lpwstr>
  </property>
  <property fmtid="{D5CDD505-2E9C-101B-9397-08002B2CF9AE}" pid="11" name="MSIP_Label_e8414cb7-6b2d-42c0-9ea4-54e8de1dadd8_Tag">
    <vt:lpwstr>10, 3, 0, 1</vt:lpwstr>
  </property>
</Properties>
</file>